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B94506" w14:textId="77777777" w:rsidR="00200F98" w:rsidRPr="00650B53" w:rsidRDefault="005971DA" w:rsidP="00FB421C">
      <w:pPr>
        <w:rPr>
          <w:sz w:val="40"/>
          <w:szCs w:val="40"/>
        </w:rPr>
      </w:pPr>
      <w:r w:rsidRPr="00650B53">
        <w:rPr>
          <w:b/>
          <w:sz w:val="40"/>
          <w:szCs w:val="40"/>
        </w:rPr>
        <w:t xml:space="preserve">Joyce S. Pang </w:t>
      </w:r>
    </w:p>
    <w:p w14:paraId="1D99D1D8" w14:textId="77777777" w:rsidR="00200F98" w:rsidRDefault="00200F98"/>
    <w:p w14:paraId="361EDB68" w14:textId="641BFB3D" w:rsidR="000F0FC9" w:rsidRDefault="000F0FC9">
      <w:pPr>
        <w:rPr>
          <w:sz w:val="22"/>
          <w:szCs w:val="22"/>
        </w:rPr>
      </w:pPr>
      <w:r>
        <w:rPr>
          <w:sz w:val="22"/>
          <w:szCs w:val="22"/>
        </w:rPr>
        <w:t>Nanyang Tech</w:t>
      </w:r>
      <w:r w:rsidR="00832E71">
        <w:rPr>
          <w:sz w:val="22"/>
          <w:szCs w:val="22"/>
        </w:rPr>
        <w:t>nological University, HSS-04-90</w:t>
      </w:r>
      <w:r>
        <w:rPr>
          <w:sz w:val="22"/>
          <w:szCs w:val="22"/>
        </w:rPr>
        <w:tab/>
      </w:r>
      <w:r>
        <w:rPr>
          <w:sz w:val="22"/>
          <w:szCs w:val="22"/>
        </w:rPr>
        <w:tab/>
      </w:r>
      <w:r>
        <w:rPr>
          <w:sz w:val="22"/>
          <w:szCs w:val="22"/>
        </w:rPr>
        <w:tab/>
      </w:r>
    </w:p>
    <w:p w14:paraId="36D5A521" w14:textId="43988A43" w:rsidR="005623F3" w:rsidRDefault="000F0FC9" w:rsidP="000F0FC9">
      <w:pPr>
        <w:rPr>
          <w:sz w:val="22"/>
          <w:szCs w:val="22"/>
        </w:rPr>
      </w:pPr>
      <w:r>
        <w:rPr>
          <w:sz w:val="22"/>
          <w:szCs w:val="22"/>
        </w:rPr>
        <w:t>School of Social Sciences</w:t>
      </w:r>
      <w:r w:rsidR="005623F3">
        <w:rPr>
          <w:sz w:val="22"/>
          <w:szCs w:val="22"/>
        </w:rPr>
        <w:t>, Singapore 637332</w:t>
      </w:r>
      <w:r w:rsidR="005623F3">
        <w:rPr>
          <w:sz w:val="22"/>
          <w:szCs w:val="22"/>
        </w:rPr>
        <w:tab/>
      </w:r>
      <w:r w:rsidR="005971DA">
        <w:rPr>
          <w:sz w:val="22"/>
          <w:szCs w:val="22"/>
        </w:rPr>
        <w:tab/>
      </w:r>
      <w:r>
        <w:rPr>
          <w:sz w:val="22"/>
          <w:szCs w:val="22"/>
        </w:rPr>
        <w:tab/>
      </w:r>
      <w:r>
        <w:rPr>
          <w:sz w:val="22"/>
          <w:szCs w:val="22"/>
        </w:rPr>
        <w:tab/>
      </w:r>
    </w:p>
    <w:p w14:paraId="31141D11" w14:textId="54BBBB1F" w:rsidR="00200F98" w:rsidRDefault="005623F3" w:rsidP="000F0FC9">
      <w:r>
        <w:rPr>
          <w:sz w:val="22"/>
          <w:szCs w:val="22"/>
        </w:rPr>
        <w:t xml:space="preserve">Email: </w:t>
      </w:r>
      <w:hyperlink r:id="rId7">
        <w:r>
          <w:rPr>
            <w:color w:val="0000FF"/>
            <w:sz w:val="22"/>
            <w:szCs w:val="22"/>
            <w:u w:val="single"/>
          </w:rPr>
          <w:t>JoycePang@ntu.edu.sg</w:t>
        </w:r>
      </w:hyperlink>
      <w:r w:rsidR="000F0FC9">
        <w:rPr>
          <w:sz w:val="22"/>
          <w:szCs w:val="22"/>
        </w:rPr>
        <w:tab/>
      </w:r>
      <w:r w:rsidR="000F0FC9">
        <w:rPr>
          <w:sz w:val="22"/>
          <w:szCs w:val="22"/>
        </w:rPr>
        <w:tab/>
      </w:r>
      <w:r w:rsidR="000F0FC9">
        <w:rPr>
          <w:sz w:val="22"/>
          <w:szCs w:val="22"/>
        </w:rPr>
        <w:tab/>
      </w:r>
      <w:r w:rsidR="000F0FC9">
        <w:rPr>
          <w:sz w:val="22"/>
          <w:szCs w:val="22"/>
        </w:rPr>
        <w:tab/>
      </w:r>
      <w:r w:rsidR="000F0FC9">
        <w:rPr>
          <w:sz w:val="22"/>
          <w:szCs w:val="22"/>
        </w:rPr>
        <w:tab/>
      </w:r>
      <w:r>
        <w:rPr>
          <w:sz w:val="22"/>
          <w:szCs w:val="22"/>
        </w:rPr>
        <w:tab/>
      </w:r>
      <w:r w:rsidR="000F0FC9">
        <w:rPr>
          <w:sz w:val="22"/>
          <w:szCs w:val="22"/>
        </w:rPr>
        <w:tab/>
        <w:t xml:space="preserve"> </w:t>
      </w:r>
    </w:p>
    <w:p w14:paraId="12CF2997" w14:textId="005DBC85" w:rsidR="005623F3" w:rsidRDefault="005D5BD6" w:rsidP="005623F3">
      <w:r>
        <w:rPr>
          <w:sz w:val="22"/>
          <w:szCs w:val="22"/>
        </w:rPr>
        <w:t>Voice</w:t>
      </w:r>
      <w:r w:rsidR="005623F3">
        <w:rPr>
          <w:sz w:val="22"/>
          <w:szCs w:val="22"/>
        </w:rPr>
        <w:t xml:space="preserve"> (65) 6790-6745</w:t>
      </w:r>
      <w:r>
        <w:rPr>
          <w:sz w:val="22"/>
          <w:szCs w:val="22"/>
        </w:rPr>
        <w:tab/>
        <w:t xml:space="preserve">Fax </w:t>
      </w:r>
      <w:r w:rsidR="005623F3">
        <w:rPr>
          <w:sz w:val="22"/>
          <w:szCs w:val="22"/>
        </w:rPr>
        <w:t>(65) 6795-5797</w:t>
      </w:r>
    </w:p>
    <w:p w14:paraId="49674DB7" w14:textId="3A430563" w:rsidR="003C4BEC" w:rsidRDefault="005971DA">
      <w:r>
        <w:rPr>
          <w:sz w:val="22"/>
          <w:szCs w:val="22"/>
        </w:rPr>
        <w:t xml:space="preserve">Website: </w:t>
      </w:r>
      <w:hyperlink r:id="rId8" w:history="1">
        <w:r w:rsidR="00621D53" w:rsidRPr="000C5BCE">
          <w:rPr>
            <w:rStyle w:val="Hyperlink"/>
            <w:sz w:val="22"/>
            <w:szCs w:val="22"/>
          </w:rPr>
          <w:t>http://www.joycespang.com/</w:t>
        </w:r>
      </w:hyperlink>
      <w:r w:rsidR="00621D53">
        <w:rPr>
          <w:sz w:val="22"/>
          <w:szCs w:val="22"/>
        </w:rPr>
        <w:t xml:space="preserve"> </w:t>
      </w:r>
    </w:p>
    <w:p w14:paraId="25236841" w14:textId="77777777" w:rsidR="00200F98" w:rsidRDefault="00200F98"/>
    <w:p w14:paraId="5A63581C" w14:textId="77777777" w:rsidR="00200F98" w:rsidRDefault="005971DA">
      <w:r>
        <w:rPr>
          <w:b/>
          <w:sz w:val="22"/>
          <w:szCs w:val="22"/>
        </w:rPr>
        <w:t>EDUCATION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a"/>
        <w:tblW w:w="9932" w:type="dxa"/>
        <w:tblLayout w:type="fixed"/>
        <w:tblLook w:val="0000" w:firstRow="0" w:lastRow="0" w:firstColumn="0" w:lastColumn="0" w:noHBand="0" w:noVBand="0"/>
      </w:tblPr>
      <w:tblGrid>
        <w:gridCol w:w="20"/>
        <w:gridCol w:w="535"/>
        <w:gridCol w:w="9377"/>
      </w:tblGrid>
      <w:tr w:rsidR="00200F98" w14:paraId="07243BDE" w14:textId="77777777" w:rsidTr="00A95F46">
        <w:trPr>
          <w:trHeight w:val="260"/>
        </w:trPr>
        <w:tc>
          <w:tcPr>
            <w:tcW w:w="555" w:type="dxa"/>
            <w:gridSpan w:val="2"/>
            <w:tcBorders>
              <w:top w:val="nil"/>
              <w:left w:val="nil"/>
              <w:bottom w:val="nil"/>
              <w:right w:val="nil"/>
            </w:tcBorders>
            <w:tcMar>
              <w:top w:w="15" w:type="dxa"/>
              <w:left w:w="15" w:type="dxa"/>
              <w:right w:w="15" w:type="dxa"/>
            </w:tcMar>
          </w:tcPr>
          <w:p w14:paraId="444FDB9D" w14:textId="77777777" w:rsidR="00421590" w:rsidRDefault="00421590">
            <w:pPr>
              <w:ind w:right="-352"/>
              <w:rPr>
                <w:sz w:val="22"/>
                <w:szCs w:val="22"/>
              </w:rPr>
            </w:pPr>
            <w:r>
              <w:rPr>
                <w:sz w:val="22"/>
                <w:szCs w:val="22"/>
              </w:rPr>
              <w:t xml:space="preserve">2006   </w:t>
            </w:r>
          </w:p>
          <w:p w14:paraId="2B2C61C8" w14:textId="77777777" w:rsidR="00421590" w:rsidRDefault="00421590">
            <w:pPr>
              <w:ind w:right="-352"/>
              <w:rPr>
                <w:sz w:val="22"/>
                <w:szCs w:val="22"/>
              </w:rPr>
            </w:pPr>
          </w:p>
          <w:p w14:paraId="232CA64F" w14:textId="46A8FE2F" w:rsidR="00200F98" w:rsidRDefault="005971DA">
            <w:pPr>
              <w:ind w:right="-352"/>
            </w:pPr>
            <w:r>
              <w:rPr>
                <w:sz w:val="22"/>
                <w:szCs w:val="22"/>
              </w:rPr>
              <w:t>2001</w:t>
            </w:r>
          </w:p>
        </w:tc>
        <w:tc>
          <w:tcPr>
            <w:tcW w:w="9377" w:type="dxa"/>
            <w:tcBorders>
              <w:top w:val="nil"/>
              <w:left w:val="nil"/>
              <w:bottom w:val="nil"/>
              <w:right w:val="nil"/>
            </w:tcBorders>
            <w:tcMar>
              <w:top w:w="15" w:type="dxa"/>
              <w:left w:w="15" w:type="dxa"/>
              <w:right w:w="15" w:type="dxa"/>
            </w:tcMar>
          </w:tcPr>
          <w:p w14:paraId="5E6B46DF" w14:textId="588A1D94" w:rsidR="00421590" w:rsidRDefault="00421590" w:rsidP="00421590">
            <w:pPr>
              <w:rPr>
                <w:sz w:val="22"/>
                <w:szCs w:val="22"/>
              </w:rPr>
            </w:pPr>
            <w:r>
              <w:rPr>
                <w:sz w:val="22"/>
                <w:szCs w:val="22"/>
              </w:rPr>
              <w:t>University of Michigan, Ann Arbor, MI, USA</w:t>
            </w:r>
          </w:p>
          <w:p w14:paraId="74138042" w14:textId="229E3081" w:rsidR="00421590" w:rsidRPr="00421590" w:rsidRDefault="00421590" w:rsidP="00421590">
            <w:pPr>
              <w:rPr>
                <w:sz w:val="22"/>
                <w:szCs w:val="22"/>
              </w:rPr>
            </w:pPr>
            <w:r>
              <w:rPr>
                <w:b/>
                <w:sz w:val="22"/>
                <w:szCs w:val="22"/>
              </w:rPr>
              <w:t>Ph.D.</w:t>
            </w:r>
            <w:r>
              <w:rPr>
                <w:sz w:val="22"/>
                <w:szCs w:val="22"/>
              </w:rPr>
              <w:t xml:space="preserve"> in Personality Psychology</w:t>
            </w:r>
          </w:p>
          <w:p w14:paraId="02F4DF39" w14:textId="03C48A54" w:rsidR="00200F98" w:rsidRDefault="005971DA" w:rsidP="00421590">
            <w:pPr>
              <w:ind w:left="175" w:hanging="175"/>
            </w:pPr>
            <w:r>
              <w:rPr>
                <w:sz w:val="22"/>
                <w:szCs w:val="22"/>
              </w:rPr>
              <w:t>Smith College, Northampton, MA, USA</w:t>
            </w:r>
          </w:p>
        </w:tc>
      </w:tr>
      <w:tr w:rsidR="00200F98" w14:paraId="53D41771" w14:textId="77777777" w:rsidTr="00A95F46">
        <w:trPr>
          <w:trHeight w:val="260"/>
        </w:trPr>
        <w:tc>
          <w:tcPr>
            <w:tcW w:w="20" w:type="dxa"/>
            <w:tcBorders>
              <w:top w:val="nil"/>
              <w:left w:val="nil"/>
              <w:bottom w:val="nil"/>
              <w:right w:val="nil"/>
            </w:tcBorders>
            <w:vAlign w:val="center"/>
          </w:tcPr>
          <w:p w14:paraId="141962EF" w14:textId="77777777" w:rsidR="00200F98" w:rsidRDefault="00200F98"/>
        </w:tc>
        <w:tc>
          <w:tcPr>
            <w:tcW w:w="9912" w:type="dxa"/>
            <w:gridSpan w:val="2"/>
            <w:tcBorders>
              <w:top w:val="nil"/>
              <w:left w:val="nil"/>
              <w:bottom w:val="nil"/>
              <w:right w:val="nil"/>
            </w:tcBorders>
            <w:tcMar>
              <w:top w:w="15" w:type="dxa"/>
              <w:left w:w="15" w:type="dxa"/>
              <w:right w:w="15" w:type="dxa"/>
            </w:tcMar>
          </w:tcPr>
          <w:p w14:paraId="2CF52689" w14:textId="0434E4E6" w:rsidR="00200F98" w:rsidRDefault="005971DA">
            <w:r>
              <w:rPr>
                <w:b/>
                <w:sz w:val="22"/>
                <w:szCs w:val="22"/>
              </w:rPr>
              <w:t xml:space="preserve">      </w:t>
            </w:r>
            <w:r w:rsidR="00A95F46">
              <w:rPr>
                <w:b/>
                <w:sz w:val="22"/>
                <w:szCs w:val="22"/>
              </w:rPr>
              <w:t xml:space="preserve">     </w:t>
            </w:r>
            <w:r>
              <w:rPr>
                <w:b/>
                <w:sz w:val="22"/>
                <w:szCs w:val="22"/>
              </w:rPr>
              <w:t>B.A.</w:t>
            </w:r>
            <w:r>
              <w:rPr>
                <w:sz w:val="22"/>
                <w:szCs w:val="22"/>
              </w:rPr>
              <w:t xml:space="preserve"> in Psychology</w:t>
            </w:r>
          </w:p>
        </w:tc>
      </w:tr>
      <w:tr w:rsidR="00200F98" w14:paraId="7443B494" w14:textId="77777777" w:rsidTr="00A95F46">
        <w:trPr>
          <w:trHeight w:val="80"/>
        </w:trPr>
        <w:tc>
          <w:tcPr>
            <w:tcW w:w="9932" w:type="dxa"/>
            <w:gridSpan w:val="3"/>
            <w:tcBorders>
              <w:top w:val="nil"/>
              <w:left w:val="nil"/>
              <w:bottom w:val="nil"/>
              <w:right w:val="nil"/>
            </w:tcBorders>
            <w:tcMar>
              <w:top w:w="15" w:type="dxa"/>
              <w:left w:w="15" w:type="dxa"/>
              <w:right w:w="15" w:type="dxa"/>
            </w:tcMar>
          </w:tcPr>
          <w:p w14:paraId="0A943F0E" w14:textId="77777777" w:rsidR="00200F98" w:rsidRDefault="00200F98"/>
        </w:tc>
      </w:tr>
      <w:tr w:rsidR="00200F98" w14:paraId="40746BB0" w14:textId="77777777" w:rsidTr="00A95F46">
        <w:trPr>
          <w:trHeight w:val="320"/>
        </w:trPr>
        <w:tc>
          <w:tcPr>
            <w:tcW w:w="9932" w:type="dxa"/>
            <w:gridSpan w:val="3"/>
            <w:tcBorders>
              <w:top w:val="nil"/>
              <w:left w:val="nil"/>
              <w:bottom w:val="nil"/>
              <w:right w:val="nil"/>
            </w:tcBorders>
            <w:tcMar>
              <w:top w:w="15" w:type="dxa"/>
              <w:left w:w="15" w:type="dxa"/>
              <w:right w:w="15" w:type="dxa"/>
            </w:tcMar>
          </w:tcPr>
          <w:p w14:paraId="3F4D2EA8" w14:textId="1E549E78" w:rsidR="00964077" w:rsidRDefault="00964077">
            <w:pPr>
              <w:pStyle w:val="Heading4"/>
              <w:ind w:right="-432"/>
            </w:pPr>
            <w:r>
              <w:t>EMPLOYMENT</w:t>
            </w:r>
          </w:p>
          <w:p w14:paraId="603D547D" w14:textId="5E58416B" w:rsidR="00DF4157" w:rsidRDefault="009B7F75" w:rsidP="005B6C3F">
            <w:pPr>
              <w:rPr>
                <w:sz w:val="22"/>
                <w:szCs w:val="22"/>
              </w:rPr>
            </w:pPr>
            <w:r>
              <w:rPr>
                <w:sz w:val="22"/>
                <w:szCs w:val="22"/>
              </w:rPr>
              <w:t xml:space="preserve">2017 – present   Head, </w:t>
            </w:r>
            <w:r w:rsidR="00DF4157">
              <w:rPr>
                <w:sz w:val="22"/>
                <w:szCs w:val="22"/>
              </w:rPr>
              <w:t>psychology</w:t>
            </w:r>
            <w:r w:rsidR="00CF07CE">
              <w:rPr>
                <w:sz w:val="22"/>
                <w:szCs w:val="22"/>
              </w:rPr>
              <w:t xml:space="preserve"> program</w:t>
            </w:r>
            <w:r w:rsidR="00DF4157">
              <w:rPr>
                <w:sz w:val="22"/>
                <w:szCs w:val="22"/>
              </w:rPr>
              <w:t xml:space="preserve">, </w:t>
            </w:r>
            <w:r w:rsidR="00DF4157" w:rsidRPr="00CF244A">
              <w:rPr>
                <w:sz w:val="22"/>
                <w:szCs w:val="22"/>
              </w:rPr>
              <w:t>Nanyang Technological University</w:t>
            </w:r>
          </w:p>
          <w:p w14:paraId="432E06E9" w14:textId="13FD35ED" w:rsidR="005B6C3F" w:rsidRPr="00CF244A" w:rsidRDefault="005B6C3F" w:rsidP="005B6C3F">
            <w:pPr>
              <w:rPr>
                <w:sz w:val="22"/>
                <w:szCs w:val="22"/>
              </w:rPr>
            </w:pPr>
            <w:r w:rsidRPr="00CF244A">
              <w:rPr>
                <w:sz w:val="22"/>
                <w:szCs w:val="22"/>
              </w:rPr>
              <w:t>2014 – present   Associate professor</w:t>
            </w:r>
            <w:r w:rsidR="000F0FC9">
              <w:rPr>
                <w:sz w:val="22"/>
                <w:szCs w:val="22"/>
              </w:rPr>
              <w:t xml:space="preserve"> (with tenure)</w:t>
            </w:r>
            <w:r w:rsidRPr="00CF244A">
              <w:rPr>
                <w:sz w:val="22"/>
                <w:szCs w:val="22"/>
              </w:rPr>
              <w:t>, division of psychology, Nanyang Technological University</w:t>
            </w:r>
          </w:p>
          <w:p w14:paraId="3380B141" w14:textId="100ECCE9" w:rsidR="00FD3925" w:rsidRPr="00CF244A" w:rsidRDefault="00964077" w:rsidP="00964077">
            <w:pPr>
              <w:rPr>
                <w:sz w:val="22"/>
                <w:szCs w:val="22"/>
              </w:rPr>
            </w:pPr>
            <w:r w:rsidRPr="00CF244A">
              <w:rPr>
                <w:sz w:val="22"/>
                <w:szCs w:val="22"/>
              </w:rPr>
              <w:t xml:space="preserve">2006 – 2014 </w:t>
            </w:r>
            <w:r w:rsidR="009206B3">
              <w:rPr>
                <w:sz w:val="22"/>
                <w:szCs w:val="22"/>
              </w:rPr>
              <w:t xml:space="preserve">     </w:t>
            </w:r>
            <w:r w:rsidRPr="00CF244A">
              <w:rPr>
                <w:sz w:val="22"/>
                <w:szCs w:val="22"/>
              </w:rPr>
              <w:t>Assistant professor, division of psychology, Nanyang Technological University</w:t>
            </w:r>
          </w:p>
          <w:p w14:paraId="01C0A7D7" w14:textId="0E9A5BEC" w:rsidR="00FD3925" w:rsidRPr="00964077" w:rsidRDefault="00FD3925" w:rsidP="00964077"/>
          <w:p w14:paraId="64739051" w14:textId="77777777" w:rsidR="00200F98" w:rsidRDefault="005971DA">
            <w:pPr>
              <w:pStyle w:val="Heading4"/>
              <w:ind w:right="-432"/>
            </w:pPr>
            <w:r>
              <w:t xml:space="preserve">PUBLICATIONS </w:t>
            </w:r>
          </w:p>
        </w:tc>
      </w:tr>
      <w:tr w:rsidR="00200F98" w14:paraId="6BCFCA4D"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0D560359" w14:textId="233A0B6E" w:rsidR="004C67AD" w:rsidRPr="004B2879" w:rsidRDefault="004C67AD" w:rsidP="004C67AD">
            <w:pPr>
              <w:ind w:right="525"/>
              <w:rPr>
                <w:sz w:val="22"/>
                <w:szCs w:val="22"/>
              </w:rPr>
            </w:pPr>
            <w:r w:rsidRPr="004B2879">
              <w:rPr>
                <w:sz w:val="22"/>
                <w:szCs w:val="22"/>
              </w:rPr>
              <w:t xml:space="preserve">(SSCI </w:t>
            </w:r>
            <w:r w:rsidRPr="004B2879">
              <w:rPr>
                <w:i/>
                <w:sz w:val="22"/>
                <w:szCs w:val="22"/>
              </w:rPr>
              <w:t xml:space="preserve">total citation count = </w:t>
            </w:r>
            <w:r w:rsidR="00BD1535">
              <w:rPr>
                <w:i/>
                <w:sz w:val="22"/>
                <w:szCs w:val="22"/>
              </w:rPr>
              <w:t>572</w:t>
            </w:r>
            <w:r w:rsidRPr="004B2879">
              <w:rPr>
                <w:i/>
                <w:sz w:val="22"/>
                <w:szCs w:val="22"/>
              </w:rPr>
              <w:t xml:space="preserve">; h-index = </w:t>
            </w:r>
            <w:r>
              <w:rPr>
                <w:i/>
                <w:sz w:val="22"/>
                <w:szCs w:val="22"/>
              </w:rPr>
              <w:t>1</w:t>
            </w:r>
            <w:r w:rsidR="00BD1535">
              <w:rPr>
                <w:i/>
                <w:sz w:val="22"/>
                <w:szCs w:val="22"/>
              </w:rPr>
              <w:t>2</w:t>
            </w:r>
            <w:r w:rsidRPr="004B2879">
              <w:rPr>
                <w:i/>
                <w:sz w:val="22"/>
                <w:szCs w:val="22"/>
              </w:rPr>
              <w:t xml:space="preserve">; </w:t>
            </w:r>
            <w:proofErr w:type="spellStart"/>
            <w:r w:rsidRPr="004B2879">
              <w:rPr>
                <w:i/>
                <w:sz w:val="22"/>
                <w:szCs w:val="22"/>
              </w:rPr>
              <w:t>ResearcherID</w:t>
            </w:r>
            <w:proofErr w:type="spellEnd"/>
            <w:r w:rsidRPr="004B2879">
              <w:rPr>
                <w:sz w:val="22"/>
                <w:szCs w:val="22"/>
              </w:rPr>
              <w:t>: C-2411-2017)</w:t>
            </w:r>
          </w:p>
          <w:p w14:paraId="58369FB7" w14:textId="04C2EABD" w:rsidR="004C67AD" w:rsidRDefault="004C67AD" w:rsidP="000F3A7A">
            <w:pPr>
              <w:ind w:right="525"/>
              <w:rPr>
                <w:sz w:val="22"/>
                <w:szCs w:val="22"/>
              </w:rPr>
            </w:pPr>
            <w:r>
              <w:rPr>
                <w:sz w:val="22"/>
                <w:szCs w:val="22"/>
              </w:rPr>
              <w:t xml:space="preserve">(Scopus </w:t>
            </w:r>
            <w:r>
              <w:rPr>
                <w:i/>
                <w:sz w:val="22"/>
                <w:szCs w:val="22"/>
              </w:rPr>
              <w:t>total citation count</w:t>
            </w:r>
            <w:r>
              <w:rPr>
                <w:sz w:val="22"/>
                <w:szCs w:val="22"/>
              </w:rPr>
              <w:t xml:space="preserve"> = </w:t>
            </w:r>
            <w:r w:rsidR="00BD1535">
              <w:rPr>
                <w:sz w:val="22"/>
                <w:szCs w:val="22"/>
              </w:rPr>
              <w:t>724</w:t>
            </w:r>
            <w:r>
              <w:rPr>
                <w:sz w:val="22"/>
                <w:szCs w:val="22"/>
              </w:rPr>
              <w:t xml:space="preserve">; </w:t>
            </w:r>
            <w:r>
              <w:rPr>
                <w:i/>
                <w:sz w:val="22"/>
                <w:szCs w:val="22"/>
              </w:rPr>
              <w:t xml:space="preserve">h-index </w:t>
            </w:r>
            <w:r>
              <w:rPr>
                <w:sz w:val="22"/>
                <w:szCs w:val="22"/>
              </w:rPr>
              <w:t>= 1</w:t>
            </w:r>
            <w:r w:rsidR="00BD1535">
              <w:rPr>
                <w:sz w:val="22"/>
                <w:szCs w:val="22"/>
              </w:rPr>
              <w:t>4</w:t>
            </w:r>
            <w:r>
              <w:rPr>
                <w:sz w:val="22"/>
                <w:szCs w:val="22"/>
              </w:rPr>
              <w:t>)</w:t>
            </w:r>
          </w:p>
          <w:p w14:paraId="4B83E9B2" w14:textId="3279CBF5" w:rsidR="00FD3925" w:rsidRPr="00650B53" w:rsidRDefault="005971DA" w:rsidP="000F3A7A">
            <w:pPr>
              <w:ind w:right="525"/>
              <w:rPr>
                <w:sz w:val="22"/>
                <w:szCs w:val="22"/>
              </w:rPr>
            </w:pPr>
            <w:r w:rsidRPr="004B2879">
              <w:rPr>
                <w:sz w:val="22"/>
                <w:szCs w:val="22"/>
              </w:rPr>
              <w:t xml:space="preserve">(Google Scholar </w:t>
            </w:r>
            <w:r w:rsidRPr="004B2879">
              <w:rPr>
                <w:i/>
                <w:sz w:val="22"/>
                <w:szCs w:val="22"/>
              </w:rPr>
              <w:t>total citation count</w:t>
            </w:r>
            <w:r w:rsidR="00E20836" w:rsidRPr="004B2879">
              <w:rPr>
                <w:sz w:val="22"/>
                <w:szCs w:val="22"/>
              </w:rPr>
              <w:t xml:space="preserve"> = </w:t>
            </w:r>
            <w:r w:rsidR="009D1BA2">
              <w:rPr>
                <w:sz w:val="22"/>
                <w:szCs w:val="22"/>
              </w:rPr>
              <w:t>1</w:t>
            </w:r>
            <w:r w:rsidR="00BD1535">
              <w:rPr>
                <w:sz w:val="22"/>
                <w:szCs w:val="22"/>
              </w:rPr>
              <w:t>843</w:t>
            </w:r>
            <w:r w:rsidRPr="004B2879">
              <w:rPr>
                <w:sz w:val="22"/>
                <w:szCs w:val="22"/>
              </w:rPr>
              <w:t xml:space="preserve">; </w:t>
            </w:r>
            <w:r w:rsidRPr="004B2879">
              <w:rPr>
                <w:i/>
                <w:sz w:val="22"/>
                <w:szCs w:val="22"/>
              </w:rPr>
              <w:t>h-index</w:t>
            </w:r>
            <w:r w:rsidR="009D1BA2">
              <w:rPr>
                <w:sz w:val="22"/>
                <w:szCs w:val="22"/>
              </w:rPr>
              <w:t xml:space="preserve"> = 1</w:t>
            </w:r>
            <w:r w:rsidR="00BD1535">
              <w:rPr>
                <w:sz w:val="22"/>
                <w:szCs w:val="22"/>
              </w:rPr>
              <w:t>9</w:t>
            </w:r>
            <w:r w:rsidRPr="004B2879">
              <w:rPr>
                <w:sz w:val="22"/>
                <w:szCs w:val="22"/>
              </w:rPr>
              <w:t>)</w:t>
            </w:r>
            <w:bookmarkStart w:id="0" w:name="_GoBack"/>
            <w:bookmarkEnd w:id="0"/>
          </w:p>
          <w:p w14:paraId="07A2EA46" w14:textId="616B06BF" w:rsidR="009475C2" w:rsidRDefault="009475C2" w:rsidP="009475C2">
            <w:pPr>
              <w:ind w:right="345"/>
              <w:rPr>
                <w:sz w:val="22"/>
                <w:szCs w:val="22"/>
              </w:rPr>
            </w:pPr>
            <w:r>
              <w:rPr>
                <w:i/>
                <w:sz w:val="22"/>
                <w:szCs w:val="22"/>
              </w:rPr>
              <w:t>.</w:t>
            </w:r>
          </w:p>
          <w:p w14:paraId="5B021C6C" w14:textId="2ECF6E4D" w:rsidR="00BE2D5D" w:rsidRPr="00BE2D5D" w:rsidRDefault="00BE2D5D" w:rsidP="00BE2D5D">
            <w:pPr>
              <w:numPr>
                <w:ilvl w:val="0"/>
                <w:numId w:val="5"/>
              </w:numPr>
              <w:ind w:left="0"/>
              <w:jc w:val="both"/>
              <w:rPr>
                <w:b/>
                <w:bCs/>
                <w:iCs/>
                <w:sz w:val="22"/>
                <w:szCs w:val="22"/>
              </w:rPr>
            </w:pPr>
            <w:r>
              <w:rPr>
                <w:b/>
                <w:bCs/>
                <w:iCs/>
                <w:sz w:val="22"/>
                <w:szCs w:val="22"/>
              </w:rPr>
              <w:t>Pang, J.S.</w:t>
            </w:r>
            <w:r>
              <w:rPr>
                <w:bCs/>
                <w:iCs/>
                <w:sz w:val="22"/>
                <w:szCs w:val="22"/>
              </w:rPr>
              <w:t xml:space="preserve">, &amp; Baumann, N. (in press). </w:t>
            </w:r>
            <w:r w:rsidRPr="00021EDB">
              <w:rPr>
                <w:bCs/>
                <w:iCs/>
                <w:sz w:val="22"/>
                <w:szCs w:val="22"/>
              </w:rPr>
              <w:t>At the crossroads of women’s experience:  Insights from and intersections between motivation, emotion, gender, and culture</w:t>
            </w:r>
            <w:r>
              <w:rPr>
                <w:bCs/>
                <w:iCs/>
                <w:sz w:val="22"/>
                <w:szCs w:val="22"/>
              </w:rPr>
              <w:t xml:space="preserve">. To appear in </w:t>
            </w:r>
            <w:r w:rsidRPr="00021EDB">
              <w:rPr>
                <w:bCs/>
                <w:iCs/>
                <w:sz w:val="22"/>
                <w:szCs w:val="22"/>
              </w:rPr>
              <w:t>F. M. Cheung &amp; D. F. Halpern (</w:t>
            </w:r>
            <w:r w:rsidRPr="00212F9A">
              <w:rPr>
                <w:bCs/>
                <w:i/>
                <w:sz w:val="22"/>
                <w:szCs w:val="22"/>
              </w:rPr>
              <w:t>Eds.</w:t>
            </w:r>
            <w:r w:rsidRPr="00212F9A">
              <w:rPr>
                <w:bCs/>
                <w:iCs/>
                <w:sz w:val="22"/>
                <w:szCs w:val="22"/>
              </w:rPr>
              <w:t>)</w:t>
            </w:r>
            <w:r w:rsidRPr="00212F9A">
              <w:rPr>
                <w:bCs/>
                <w:i/>
                <w:sz w:val="22"/>
                <w:szCs w:val="22"/>
              </w:rPr>
              <w:t>.</w:t>
            </w:r>
            <w:r w:rsidRPr="00021EDB">
              <w:rPr>
                <w:bCs/>
                <w:iCs/>
                <w:sz w:val="22"/>
                <w:szCs w:val="22"/>
              </w:rPr>
              <w:t xml:space="preserve"> The Cambridge International Handbook on Psychology of Women. Cambridge University Press.</w:t>
            </w:r>
          </w:p>
          <w:p w14:paraId="66C757B6" w14:textId="77777777" w:rsidR="00BE2D5D" w:rsidRPr="00021EDB" w:rsidRDefault="00BE2D5D" w:rsidP="00BE2D5D">
            <w:pPr>
              <w:ind w:left="360"/>
              <w:jc w:val="both"/>
              <w:rPr>
                <w:b/>
                <w:bCs/>
                <w:iCs/>
                <w:sz w:val="22"/>
                <w:szCs w:val="22"/>
              </w:rPr>
            </w:pPr>
          </w:p>
          <w:p w14:paraId="54BC7DAF" w14:textId="364CA005" w:rsidR="00BE2D5D" w:rsidRPr="00BE2D5D" w:rsidRDefault="00BE2D5D" w:rsidP="00BE2D5D">
            <w:pPr>
              <w:numPr>
                <w:ilvl w:val="0"/>
                <w:numId w:val="5"/>
              </w:numPr>
              <w:ind w:left="0"/>
              <w:jc w:val="both"/>
              <w:rPr>
                <w:bCs/>
                <w:sz w:val="22"/>
                <w:szCs w:val="22"/>
              </w:rPr>
            </w:pPr>
            <w:r w:rsidRPr="00BE2D5D">
              <w:rPr>
                <w:bCs/>
                <w:sz w:val="22"/>
                <w:szCs w:val="22"/>
              </w:rPr>
              <w:t>Ho</w:t>
            </w:r>
            <w:r>
              <w:rPr>
                <w:bCs/>
                <w:sz w:val="22"/>
                <w:szCs w:val="22"/>
              </w:rPr>
              <w:t xml:space="preserve">, A.H.Y., </w:t>
            </w:r>
            <w:r w:rsidRPr="00BE2D5D">
              <w:rPr>
                <w:bCs/>
                <w:sz w:val="22"/>
                <w:szCs w:val="22"/>
              </w:rPr>
              <w:t> </w:t>
            </w:r>
            <w:r w:rsidRPr="00BE2D5D">
              <w:rPr>
                <w:bCs/>
                <w:sz w:val="22"/>
                <w:szCs w:val="22"/>
              </w:rPr>
              <w:t xml:space="preserve"> </w:t>
            </w:r>
            <w:r w:rsidRPr="00BE2D5D">
              <w:rPr>
                <w:bCs/>
                <w:sz w:val="22"/>
                <w:szCs w:val="22"/>
              </w:rPr>
              <w:t>Ma</w:t>
            </w:r>
            <w:r>
              <w:rPr>
                <w:bCs/>
                <w:sz w:val="22"/>
                <w:szCs w:val="22"/>
              </w:rPr>
              <w:t>,</w:t>
            </w:r>
            <w:r w:rsidRPr="00BE2D5D">
              <w:rPr>
                <w:bCs/>
                <w:sz w:val="22"/>
                <w:szCs w:val="22"/>
              </w:rPr>
              <w:t> S</w:t>
            </w:r>
            <w:r>
              <w:rPr>
                <w:bCs/>
                <w:sz w:val="22"/>
                <w:szCs w:val="22"/>
              </w:rPr>
              <w:t>.</w:t>
            </w:r>
            <w:r w:rsidRPr="00BE2D5D">
              <w:rPr>
                <w:bCs/>
                <w:sz w:val="22"/>
                <w:szCs w:val="22"/>
              </w:rPr>
              <w:t>H</w:t>
            </w:r>
            <w:r>
              <w:rPr>
                <w:bCs/>
                <w:sz w:val="22"/>
                <w:szCs w:val="22"/>
              </w:rPr>
              <w:t>.</w:t>
            </w:r>
            <w:r w:rsidRPr="00BE2D5D">
              <w:rPr>
                <w:bCs/>
                <w:sz w:val="22"/>
                <w:szCs w:val="22"/>
              </w:rPr>
              <w:t>X</w:t>
            </w:r>
            <w:r>
              <w:rPr>
                <w:bCs/>
                <w:sz w:val="22"/>
                <w:szCs w:val="22"/>
              </w:rPr>
              <w:t>.</w:t>
            </w:r>
            <w:r w:rsidRPr="00BE2D5D">
              <w:rPr>
                <w:bCs/>
                <w:sz w:val="22"/>
                <w:szCs w:val="22"/>
              </w:rPr>
              <w:t>, Ho</w:t>
            </w:r>
            <w:r>
              <w:rPr>
                <w:bCs/>
                <w:sz w:val="22"/>
                <w:szCs w:val="22"/>
              </w:rPr>
              <w:t>,</w:t>
            </w:r>
            <w:r w:rsidRPr="00BE2D5D">
              <w:rPr>
                <w:bCs/>
                <w:sz w:val="22"/>
                <w:szCs w:val="22"/>
              </w:rPr>
              <w:t> R</w:t>
            </w:r>
            <w:r>
              <w:rPr>
                <w:bCs/>
                <w:sz w:val="22"/>
                <w:szCs w:val="22"/>
              </w:rPr>
              <w:t>.M.H.</w:t>
            </w:r>
            <w:r w:rsidRPr="00BE2D5D">
              <w:rPr>
                <w:bCs/>
                <w:sz w:val="22"/>
                <w:szCs w:val="22"/>
              </w:rPr>
              <w:t xml:space="preserve">, </w:t>
            </w:r>
            <w:r w:rsidRPr="00BE2D5D">
              <w:rPr>
                <w:b/>
                <w:sz w:val="22"/>
                <w:szCs w:val="22"/>
              </w:rPr>
              <w:t>Pang, J.S.</w:t>
            </w:r>
            <w:r w:rsidRPr="00BE2D5D">
              <w:rPr>
                <w:bCs/>
                <w:sz w:val="22"/>
                <w:szCs w:val="22"/>
              </w:rPr>
              <w:t xml:space="preserve">, </w:t>
            </w:r>
            <w:r>
              <w:rPr>
                <w:bCs/>
                <w:sz w:val="22"/>
                <w:szCs w:val="22"/>
              </w:rPr>
              <w:t>Ortega, E., &amp; Bajpai, R. (2019).  Arts</w:t>
            </w:r>
            <w:r w:rsidRPr="00BE2D5D">
              <w:rPr>
                <w:bCs/>
                <w:sz w:val="22"/>
                <w:szCs w:val="22"/>
              </w:rPr>
              <w:t xml:space="preserve"> for ageing well: </w:t>
            </w:r>
            <w:r>
              <w:rPr>
                <w:bCs/>
                <w:sz w:val="22"/>
                <w:szCs w:val="22"/>
              </w:rPr>
              <w:t>A</w:t>
            </w:r>
            <w:r w:rsidRPr="00BE2D5D">
              <w:rPr>
                <w:bCs/>
                <w:sz w:val="22"/>
                <w:szCs w:val="22"/>
              </w:rPr>
              <w:t xml:space="preserve"> propensity score matching analysis of the effects of arts engagements on holistic well-being among older Asian adults above 50 years of age</w:t>
            </w:r>
            <w:r>
              <w:rPr>
                <w:bCs/>
                <w:sz w:val="22"/>
                <w:szCs w:val="22"/>
              </w:rPr>
              <w:t>.</w:t>
            </w:r>
            <w:r w:rsidRPr="00BE2D5D">
              <w:rPr>
                <w:bCs/>
                <w:sz w:val="22"/>
                <w:szCs w:val="22"/>
              </w:rPr>
              <w:t xml:space="preserve"> </w:t>
            </w:r>
            <w:r w:rsidRPr="00BE2D5D">
              <w:rPr>
                <w:bCs/>
                <w:i/>
                <w:iCs/>
                <w:sz w:val="22"/>
                <w:szCs w:val="22"/>
              </w:rPr>
              <w:t xml:space="preserve">BMJ </w:t>
            </w:r>
            <w:proofErr w:type="gramStart"/>
            <w:r w:rsidRPr="00BE2D5D">
              <w:rPr>
                <w:bCs/>
                <w:i/>
                <w:iCs/>
                <w:sz w:val="22"/>
                <w:szCs w:val="22"/>
              </w:rPr>
              <w:t>Open</w:t>
            </w:r>
            <w:r>
              <w:rPr>
                <w:bCs/>
                <w:sz w:val="22"/>
                <w:szCs w:val="22"/>
              </w:rPr>
              <w:t>,</w:t>
            </w:r>
            <w:r w:rsidRPr="00BE2D5D">
              <w:rPr>
                <w:bCs/>
                <w:sz w:val="22"/>
                <w:szCs w:val="22"/>
              </w:rPr>
              <w:t> </w:t>
            </w:r>
            <w:r w:rsidRPr="00BE2D5D">
              <w:rPr>
                <w:b/>
                <w:bCs/>
                <w:sz w:val="22"/>
                <w:szCs w:val="22"/>
              </w:rPr>
              <w:t xml:space="preserve"> </w:t>
            </w:r>
            <w:r w:rsidRPr="00BE2D5D">
              <w:rPr>
                <w:sz w:val="22"/>
                <w:szCs w:val="22"/>
              </w:rPr>
              <w:t>9</w:t>
            </w:r>
            <w:proofErr w:type="gramEnd"/>
            <w:r w:rsidRPr="00BE2D5D">
              <w:rPr>
                <w:b/>
                <w:bCs/>
                <w:sz w:val="22"/>
                <w:szCs w:val="22"/>
              </w:rPr>
              <w:t>:</w:t>
            </w:r>
            <w:r w:rsidRPr="00BE2D5D">
              <w:rPr>
                <w:bCs/>
                <w:sz w:val="22"/>
                <w:szCs w:val="22"/>
              </w:rPr>
              <w:t>e029555. </w:t>
            </w:r>
            <w:proofErr w:type="spellStart"/>
            <w:r w:rsidRPr="00BE2D5D">
              <w:rPr>
                <w:bCs/>
                <w:sz w:val="22"/>
                <w:szCs w:val="22"/>
              </w:rPr>
              <w:t>doi</w:t>
            </w:r>
            <w:proofErr w:type="spellEnd"/>
            <w:r w:rsidRPr="00BE2D5D">
              <w:rPr>
                <w:bCs/>
                <w:sz w:val="22"/>
                <w:szCs w:val="22"/>
              </w:rPr>
              <w:t>: 10.1136/bmjopen-2019-029555</w:t>
            </w:r>
          </w:p>
          <w:p w14:paraId="268A3920" w14:textId="77777777" w:rsidR="00BE2D5D" w:rsidRPr="00BE2D5D" w:rsidRDefault="00BE2D5D" w:rsidP="00BE2D5D">
            <w:pPr>
              <w:ind w:left="360"/>
              <w:jc w:val="both"/>
              <w:rPr>
                <w:bCs/>
                <w:i/>
                <w:iCs/>
                <w:sz w:val="22"/>
                <w:szCs w:val="22"/>
              </w:rPr>
            </w:pPr>
          </w:p>
          <w:p w14:paraId="2E178763" w14:textId="1F98D099" w:rsidR="005A732F" w:rsidRPr="00BE2D5D" w:rsidRDefault="005A732F" w:rsidP="00BE2D5D">
            <w:pPr>
              <w:numPr>
                <w:ilvl w:val="0"/>
                <w:numId w:val="5"/>
              </w:numPr>
              <w:ind w:left="0"/>
              <w:jc w:val="both"/>
              <w:rPr>
                <w:bCs/>
                <w:i/>
                <w:iCs/>
                <w:sz w:val="22"/>
                <w:szCs w:val="22"/>
              </w:rPr>
            </w:pPr>
            <w:r w:rsidRPr="005A732F">
              <w:rPr>
                <w:bCs/>
                <w:iCs/>
                <w:sz w:val="22"/>
                <w:szCs w:val="22"/>
              </w:rPr>
              <w:t>Soh, L.K.</w:t>
            </w:r>
            <w:r w:rsidRPr="005A732F">
              <w:rPr>
                <w:sz w:val="22"/>
                <w:szCs w:val="22"/>
                <w:vertAlign w:val="superscript"/>
              </w:rPr>
              <w:t xml:space="preserve"> *</w:t>
            </w:r>
            <w:r w:rsidRPr="005A732F">
              <w:rPr>
                <w:bCs/>
                <w:iCs/>
                <w:sz w:val="22"/>
                <w:szCs w:val="22"/>
              </w:rPr>
              <w:t>,</w:t>
            </w:r>
            <w:r>
              <w:rPr>
                <w:bCs/>
                <w:iCs/>
                <w:sz w:val="22"/>
                <w:szCs w:val="22"/>
              </w:rPr>
              <w:t xml:space="preserve"> &amp; </w:t>
            </w:r>
            <w:r w:rsidRPr="005A732F">
              <w:rPr>
                <w:b/>
                <w:bCs/>
                <w:iCs/>
                <w:sz w:val="22"/>
                <w:szCs w:val="22"/>
              </w:rPr>
              <w:t>Pang, J.S</w:t>
            </w:r>
            <w:r>
              <w:rPr>
                <w:bCs/>
                <w:iCs/>
                <w:sz w:val="22"/>
                <w:szCs w:val="22"/>
              </w:rPr>
              <w:t xml:space="preserve">.  </w:t>
            </w:r>
            <w:r w:rsidR="00BE2D5D">
              <w:rPr>
                <w:bCs/>
                <w:iCs/>
                <w:sz w:val="22"/>
                <w:szCs w:val="22"/>
              </w:rPr>
              <w:t>(2019</w:t>
            </w:r>
            <w:r>
              <w:rPr>
                <w:bCs/>
                <w:iCs/>
                <w:sz w:val="22"/>
                <w:szCs w:val="22"/>
              </w:rPr>
              <w:t xml:space="preserve">).  </w:t>
            </w:r>
            <w:r w:rsidR="00BE2D5D" w:rsidRPr="00BE2D5D">
              <w:rPr>
                <w:bCs/>
                <w:sz w:val="22"/>
                <w:szCs w:val="22"/>
              </w:rPr>
              <w:t>The relationship between living with a spouse and mental health in the elderly population: Moderated mediation effects of loneliness and perceived problems.</w:t>
            </w:r>
            <w:r w:rsidR="00BE2D5D" w:rsidRPr="00BE2D5D">
              <w:rPr>
                <w:bCs/>
                <w:i/>
                <w:iCs/>
                <w:sz w:val="22"/>
                <w:szCs w:val="22"/>
              </w:rPr>
              <w:t xml:space="preserve"> </w:t>
            </w:r>
            <w:r w:rsidRPr="005A732F">
              <w:rPr>
                <w:bCs/>
                <w:i/>
                <w:iCs/>
                <w:sz w:val="22"/>
                <w:szCs w:val="22"/>
              </w:rPr>
              <w:t>Clinical Medicine Insights:  Psych</w:t>
            </w:r>
            <w:r>
              <w:rPr>
                <w:bCs/>
                <w:i/>
                <w:iCs/>
                <w:sz w:val="22"/>
                <w:szCs w:val="22"/>
              </w:rPr>
              <w:t>iatry</w:t>
            </w:r>
            <w:r w:rsidR="00BE2D5D" w:rsidRPr="00BE2D5D">
              <w:rPr>
                <w:bCs/>
                <w:i/>
                <w:iCs/>
                <w:sz w:val="22"/>
                <w:szCs w:val="22"/>
              </w:rPr>
              <w:t xml:space="preserve">. </w:t>
            </w:r>
            <w:hyperlink r:id="rId9" w:history="1">
              <w:r w:rsidR="00BE2D5D" w:rsidRPr="0027349B">
                <w:rPr>
                  <w:rStyle w:val="Hyperlink"/>
                  <w:bCs/>
                  <w:sz w:val="22"/>
                  <w:szCs w:val="22"/>
                </w:rPr>
                <w:t>https://doi.org/10.1177/1179557319876646</w:t>
              </w:r>
            </w:hyperlink>
            <w:r w:rsidR="00BE2D5D">
              <w:rPr>
                <w:bCs/>
                <w:sz w:val="22"/>
                <w:szCs w:val="22"/>
              </w:rPr>
              <w:t xml:space="preserve"> </w:t>
            </w:r>
          </w:p>
          <w:p w14:paraId="4E518B08" w14:textId="77777777" w:rsidR="00021EDB" w:rsidRPr="00021EDB" w:rsidRDefault="00021EDB" w:rsidP="00021EDB">
            <w:pPr>
              <w:ind w:left="360"/>
              <w:jc w:val="both"/>
              <w:rPr>
                <w:b/>
                <w:bCs/>
                <w:iCs/>
                <w:sz w:val="22"/>
                <w:szCs w:val="22"/>
              </w:rPr>
            </w:pPr>
          </w:p>
          <w:p w14:paraId="28368887" w14:textId="5501AC49" w:rsidR="009475C2" w:rsidRPr="005A732F" w:rsidRDefault="009475C2" w:rsidP="005A732F">
            <w:pPr>
              <w:numPr>
                <w:ilvl w:val="0"/>
                <w:numId w:val="5"/>
              </w:numPr>
              <w:ind w:left="0"/>
              <w:jc w:val="both"/>
              <w:rPr>
                <w:sz w:val="22"/>
                <w:szCs w:val="22"/>
              </w:rPr>
            </w:pPr>
            <w:r>
              <w:rPr>
                <w:sz w:val="22"/>
                <w:szCs w:val="22"/>
              </w:rPr>
              <w:t>Wee, K. Z.</w:t>
            </w:r>
            <w:r>
              <w:rPr>
                <w:sz w:val="22"/>
                <w:szCs w:val="22"/>
                <w:vertAlign w:val="superscript"/>
              </w:rPr>
              <w:t>*</w:t>
            </w:r>
            <w:r>
              <w:rPr>
                <w:sz w:val="22"/>
                <w:szCs w:val="22"/>
              </w:rPr>
              <w:t xml:space="preserve">, &amp; </w:t>
            </w:r>
            <w:r w:rsidRPr="00DA0607">
              <w:rPr>
                <w:b/>
                <w:sz w:val="22"/>
                <w:szCs w:val="22"/>
              </w:rPr>
              <w:t>Pang, J.S.</w:t>
            </w:r>
            <w:r>
              <w:rPr>
                <w:sz w:val="22"/>
                <w:szCs w:val="22"/>
              </w:rPr>
              <w:t xml:space="preserve"> (</w:t>
            </w:r>
            <w:r w:rsidR="005A732F">
              <w:rPr>
                <w:sz w:val="22"/>
                <w:szCs w:val="22"/>
              </w:rPr>
              <w:t>2018</w:t>
            </w:r>
            <w:r>
              <w:rPr>
                <w:sz w:val="22"/>
                <w:szCs w:val="22"/>
              </w:rPr>
              <w:t xml:space="preserve">).  </w:t>
            </w:r>
            <w:r w:rsidRPr="00DA0607">
              <w:rPr>
                <w:sz w:val="22"/>
                <w:szCs w:val="22"/>
              </w:rPr>
              <w:t>Beating Lady Luck: Effects of Competitive Gambling on Opponent Likeability and Targeted Physical Aggression</w:t>
            </w:r>
            <w:r>
              <w:rPr>
                <w:sz w:val="22"/>
                <w:szCs w:val="22"/>
              </w:rPr>
              <w:t xml:space="preserve">. </w:t>
            </w:r>
            <w:r>
              <w:rPr>
                <w:i/>
                <w:sz w:val="22"/>
                <w:szCs w:val="22"/>
              </w:rPr>
              <w:t>Asian Journal of Social Psychology</w:t>
            </w:r>
            <w:r w:rsidR="005A732F">
              <w:rPr>
                <w:sz w:val="22"/>
                <w:szCs w:val="22"/>
              </w:rPr>
              <w:t xml:space="preserve">, 21(3), 143-155. </w:t>
            </w:r>
            <w:hyperlink r:id="rId10" w:history="1">
              <w:r w:rsidR="005A732F" w:rsidRPr="00BE2D5D">
                <w:rPr>
                  <w:rStyle w:val="Hyperlink"/>
                  <w:sz w:val="22"/>
                  <w:szCs w:val="22"/>
                </w:rPr>
                <w:t>https://doi.org/10.1111/ajsp.12216</w:t>
              </w:r>
            </w:hyperlink>
          </w:p>
          <w:p w14:paraId="0B0B52FB" w14:textId="4F206953" w:rsidR="009475C2" w:rsidRPr="009475C2" w:rsidRDefault="009475C2" w:rsidP="009475C2">
            <w:pPr>
              <w:ind w:left="360"/>
              <w:jc w:val="both"/>
              <w:rPr>
                <w:b/>
                <w:bCs/>
                <w:iCs/>
                <w:sz w:val="22"/>
                <w:szCs w:val="22"/>
              </w:rPr>
            </w:pPr>
            <w:r w:rsidRPr="00AF383D">
              <w:rPr>
                <w:b/>
                <w:sz w:val="22"/>
                <w:szCs w:val="22"/>
              </w:rPr>
              <w:t xml:space="preserve"> </w:t>
            </w:r>
          </w:p>
          <w:p w14:paraId="10A58548" w14:textId="332B90E8" w:rsidR="00130F13" w:rsidRPr="00130F13" w:rsidRDefault="00130F13" w:rsidP="00D33AEF">
            <w:pPr>
              <w:numPr>
                <w:ilvl w:val="0"/>
                <w:numId w:val="5"/>
              </w:numPr>
              <w:ind w:left="0"/>
              <w:jc w:val="both"/>
              <w:rPr>
                <w:b/>
                <w:bCs/>
                <w:iCs/>
                <w:sz w:val="22"/>
                <w:szCs w:val="22"/>
              </w:rPr>
            </w:pPr>
            <w:r w:rsidRPr="00AF383D">
              <w:rPr>
                <w:b/>
                <w:sz w:val="22"/>
                <w:szCs w:val="22"/>
              </w:rPr>
              <w:t>Pang, J.S.</w:t>
            </w:r>
            <w:r>
              <w:rPr>
                <w:sz w:val="22"/>
                <w:szCs w:val="22"/>
              </w:rPr>
              <w:t xml:space="preserve">  (</w:t>
            </w:r>
            <w:r w:rsidR="005A732F">
              <w:rPr>
                <w:sz w:val="22"/>
                <w:szCs w:val="22"/>
              </w:rPr>
              <w:t>2018</w:t>
            </w:r>
            <w:r>
              <w:rPr>
                <w:sz w:val="22"/>
                <w:szCs w:val="22"/>
              </w:rPr>
              <w:t xml:space="preserve">).  </w:t>
            </w:r>
            <w:r w:rsidRPr="00130F13">
              <w:rPr>
                <w:sz w:val="22"/>
                <w:szCs w:val="22"/>
              </w:rPr>
              <w:t>Feedback as implicit motivational incentives: Approach and avoidant achievement motivated Singaporean university students’ responses to success versus failure feedback</w:t>
            </w:r>
            <w:r>
              <w:rPr>
                <w:sz w:val="22"/>
                <w:szCs w:val="22"/>
              </w:rPr>
              <w:t xml:space="preserve">. </w:t>
            </w:r>
            <w:r w:rsidR="00831D74" w:rsidRPr="00F775B1">
              <w:rPr>
                <w:i/>
                <w:sz w:val="22"/>
                <w:szCs w:val="22"/>
              </w:rPr>
              <w:t>In</w:t>
            </w:r>
            <w:r w:rsidR="00831D74">
              <w:rPr>
                <w:sz w:val="22"/>
                <w:szCs w:val="22"/>
              </w:rPr>
              <w:t xml:space="preserve"> </w:t>
            </w:r>
            <w:r w:rsidRPr="00130F13">
              <w:rPr>
                <w:iCs/>
                <w:sz w:val="22"/>
                <w:szCs w:val="22"/>
                <w:lang w:val="de-DE"/>
              </w:rPr>
              <w:t xml:space="preserve">G.A. D. </w:t>
            </w:r>
            <w:proofErr w:type="spellStart"/>
            <w:r w:rsidRPr="00130F13">
              <w:rPr>
                <w:iCs/>
                <w:sz w:val="22"/>
                <w:szCs w:val="22"/>
                <w:lang w:val="de-DE"/>
              </w:rPr>
              <w:t>Liem</w:t>
            </w:r>
            <w:proofErr w:type="spellEnd"/>
            <w:r w:rsidRPr="00130F13">
              <w:rPr>
                <w:iCs/>
                <w:sz w:val="22"/>
                <w:szCs w:val="22"/>
                <w:lang w:val="de-DE"/>
              </w:rPr>
              <w:t xml:space="preserve"> &amp; S.H. Tan</w:t>
            </w:r>
            <w:r w:rsidRPr="00130F13">
              <w:rPr>
                <w:i/>
                <w:iCs/>
                <w:sz w:val="22"/>
                <w:szCs w:val="22"/>
                <w:lang w:val="de-DE"/>
              </w:rPr>
              <w:t xml:space="preserve"> </w:t>
            </w:r>
            <w:r w:rsidRPr="00130F13">
              <w:rPr>
                <w:i/>
                <w:iCs/>
                <w:sz w:val="22"/>
                <w:szCs w:val="22"/>
                <w:lang w:val="en-GB"/>
              </w:rPr>
              <w:t>(Eds.)</w:t>
            </w:r>
            <w:r w:rsidR="00F775B1">
              <w:rPr>
                <w:i/>
                <w:iCs/>
                <w:sz w:val="22"/>
                <w:szCs w:val="22"/>
                <w:lang w:val="en-GB"/>
              </w:rPr>
              <w:t>,</w:t>
            </w:r>
            <w:r w:rsidR="00F775B1">
              <w:rPr>
                <w:iCs/>
                <w:sz w:val="22"/>
                <w:szCs w:val="22"/>
                <w:lang w:val="en-GB"/>
              </w:rPr>
              <w:t xml:space="preserve"> </w:t>
            </w:r>
            <w:r w:rsidR="00F775B1" w:rsidRPr="00F775B1">
              <w:rPr>
                <w:iCs/>
                <w:sz w:val="22"/>
                <w:szCs w:val="22"/>
                <w:lang w:val="de-DE"/>
              </w:rPr>
              <w:t>Student Mot</w:t>
            </w:r>
            <w:r w:rsidR="00AF383D">
              <w:rPr>
                <w:iCs/>
                <w:sz w:val="22"/>
                <w:szCs w:val="22"/>
                <w:lang w:val="de-DE"/>
              </w:rPr>
              <w:t xml:space="preserve">ivation, Engagement, </w:t>
            </w:r>
            <w:proofErr w:type="spellStart"/>
            <w:r w:rsidR="00AF383D">
              <w:rPr>
                <w:iCs/>
                <w:sz w:val="22"/>
                <w:szCs w:val="22"/>
                <w:lang w:val="de-DE"/>
              </w:rPr>
              <w:t>and</w:t>
            </w:r>
            <w:proofErr w:type="spellEnd"/>
            <w:r w:rsidR="00AF383D">
              <w:rPr>
                <w:iCs/>
                <w:sz w:val="22"/>
                <w:szCs w:val="22"/>
                <w:lang w:val="de-DE"/>
              </w:rPr>
              <w:t xml:space="preserve"> Growth:</w:t>
            </w:r>
            <w:r w:rsidR="003E2A19">
              <w:rPr>
                <w:iCs/>
                <w:sz w:val="22"/>
                <w:szCs w:val="22"/>
                <w:lang w:val="de-DE"/>
              </w:rPr>
              <w:t xml:space="preserve"> </w:t>
            </w:r>
            <w:r w:rsidRPr="00F775B1">
              <w:rPr>
                <w:iCs/>
                <w:sz w:val="22"/>
                <w:szCs w:val="22"/>
                <w:lang w:val="de-DE"/>
              </w:rPr>
              <w:t xml:space="preserve">Asian </w:t>
            </w:r>
            <w:proofErr w:type="spellStart"/>
            <w:r w:rsidRPr="00F775B1">
              <w:rPr>
                <w:iCs/>
                <w:sz w:val="22"/>
                <w:szCs w:val="22"/>
                <w:lang w:val="de-DE"/>
              </w:rPr>
              <w:t>Insights</w:t>
            </w:r>
            <w:proofErr w:type="spellEnd"/>
            <w:r w:rsidRPr="00F775B1">
              <w:rPr>
                <w:iCs/>
                <w:sz w:val="22"/>
                <w:szCs w:val="22"/>
                <w:lang w:val="en-GB"/>
              </w:rPr>
              <w:t xml:space="preserve">. </w:t>
            </w:r>
            <w:r w:rsidR="00BC72E3">
              <w:rPr>
                <w:iCs/>
                <w:sz w:val="22"/>
                <w:szCs w:val="22"/>
                <w:lang w:val="de-DE"/>
              </w:rPr>
              <w:t xml:space="preserve">Routledge: </w:t>
            </w:r>
            <w:r w:rsidR="00BC72E3">
              <w:rPr>
                <w:iCs/>
                <w:sz w:val="22"/>
                <w:szCs w:val="22"/>
                <w:lang w:val="en-GB"/>
              </w:rPr>
              <w:t>Oxfordshire, UK.</w:t>
            </w:r>
          </w:p>
          <w:p w14:paraId="38F6E7CF" w14:textId="77777777" w:rsidR="00130F13" w:rsidRDefault="00130F13" w:rsidP="00130F13">
            <w:pPr>
              <w:ind w:left="360"/>
              <w:jc w:val="both"/>
              <w:rPr>
                <w:sz w:val="22"/>
                <w:szCs w:val="22"/>
              </w:rPr>
            </w:pPr>
          </w:p>
          <w:p w14:paraId="5E577C49" w14:textId="40B6B908" w:rsidR="00AF383D" w:rsidRPr="00AF383D" w:rsidRDefault="00AF383D" w:rsidP="00D33AEF">
            <w:pPr>
              <w:numPr>
                <w:ilvl w:val="0"/>
                <w:numId w:val="5"/>
              </w:numPr>
              <w:ind w:left="0"/>
              <w:jc w:val="both"/>
              <w:rPr>
                <w:sz w:val="22"/>
                <w:szCs w:val="22"/>
              </w:rPr>
            </w:pPr>
            <w:r>
              <w:rPr>
                <w:sz w:val="22"/>
                <w:szCs w:val="22"/>
              </w:rPr>
              <w:t>Neo, L.S.</w:t>
            </w:r>
            <w:r w:rsidR="00F50D8B" w:rsidRPr="00650B53">
              <w:rPr>
                <w:sz w:val="22"/>
                <w:szCs w:val="22"/>
                <w:vertAlign w:val="superscript"/>
              </w:rPr>
              <w:t>*</w:t>
            </w:r>
            <w:r>
              <w:rPr>
                <w:sz w:val="22"/>
                <w:szCs w:val="22"/>
              </w:rPr>
              <w:t xml:space="preserve">, </w:t>
            </w:r>
            <w:r w:rsidRPr="00F50D8B">
              <w:rPr>
                <w:b/>
                <w:sz w:val="22"/>
                <w:szCs w:val="22"/>
              </w:rPr>
              <w:t>Pang, J.S.</w:t>
            </w:r>
            <w:r w:rsidR="005A732F">
              <w:rPr>
                <w:sz w:val="22"/>
                <w:szCs w:val="22"/>
              </w:rPr>
              <w:t>, &amp; Chin, J. (2018</w:t>
            </w:r>
            <w:r>
              <w:rPr>
                <w:sz w:val="22"/>
                <w:szCs w:val="22"/>
              </w:rPr>
              <w:t>). B</w:t>
            </w:r>
            <w:r w:rsidRPr="00AF383D">
              <w:rPr>
                <w:sz w:val="22"/>
                <w:szCs w:val="22"/>
              </w:rPr>
              <w:t>ystander interve</w:t>
            </w:r>
            <w:r>
              <w:rPr>
                <w:sz w:val="22"/>
                <w:szCs w:val="22"/>
              </w:rPr>
              <w:t xml:space="preserve">ntion to prevent radicalization.  </w:t>
            </w:r>
            <w:r>
              <w:rPr>
                <w:i/>
                <w:sz w:val="22"/>
                <w:szCs w:val="22"/>
              </w:rPr>
              <w:t xml:space="preserve">In </w:t>
            </w:r>
            <w:r w:rsidRPr="00AF383D">
              <w:rPr>
                <w:sz w:val="22"/>
                <w:szCs w:val="22"/>
              </w:rPr>
              <w:t>M. Khader, L.S. Neo, J. Tan, D.D. Cheong, &amp; J. Chin</w:t>
            </w:r>
            <w:r>
              <w:rPr>
                <w:sz w:val="22"/>
                <w:szCs w:val="22"/>
              </w:rPr>
              <w:t xml:space="preserve"> (Eds.), </w:t>
            </w:r>
            <w:r w:rsidRPr="00AF383D">
              <w:rPr>
                <w:sz w:val="22"/>
                <w:szCs w:val="22"/>
              </w:rPr>
              <w:t>Learning from Violent Extremist Attacks: Insights for Practitioners and Policymakers</w:t>
            </w:r>
            <w:r>
              <w:rPr>
                <w:sz w:val="22"/>
                <w:szCs w:val="22"/>
              </w:rPr>
              <w:t xml:space="preserve">.  World Scientific Publishing: </w:t>
            </w:r>
            <w:r w:rsidR="00F85367">
              <w:rPr>
                <w:sz w:val="22"/>
                <w:szCs w:val="22"/>
              </w:rPr>
              <w:t>Singapore</w:t>
            </w:r>
            <w:r w:rsidR="005A732F">
              <w:rPr>
                <w:sz w:val="22"/>
                <w:szCs w:val="22"/>
              </w:rPr>
              <w:t>, 175-197</w:t>
            </w:r>
            <w:r w:rsidR="00F85367">
              <w:rPr>
                <w:sz w:val="22"/>
                <w:szCs w:val="22"/>
              </w:rPr>
              <w:t>.</w:t>
            </w:r>
            <w:r w:rsidR="00DA2ED5">
              <w:rPr>
                <w:sz w:val="22"/>
                <w:szCs w:val="22"/>
              </w:rPr>
              <w:t xml:space="preserve"> </w:t>
            </w:r>
          </w:p>
          <w:p w14:paraId="3EAEB5F8" w14:textId="77777777" w:rsidR="00AF383D" w:rsidRDefault="00AF383D" w:rsidP="00AF383D">
            <w:pPr>
              <w:pStyle w:val="ListParagraph"/>
              <w:rPr>
                <w:sz w:val="22"/>
                <w:szCs w:val="22"/>
              </w:rPr>
            </w:pPr>
          </w:p>
          <w:p w14:paraId="6A812689" w14:textId="575B2408" w:rsidR="00D33AEF" w:rsidRDefault="00D33AEF" w:rsidP="00D33AEF">
            <w:pPr>
              <w:numPr>
                <w:ilvl w:val="0"/>
                <w:numId w:val="5"/>
              </w:numPr>
              <w:ind w:left="0"/>
              <w:jc w:val="both"/>
              <w:rPr>
                <w:sz w:val="22"/>
                <w:szCs w:val="22"/>
              </w:rPr>
            </w:pPr>
            <w:r>
              <w:rPr>
                <w:sz w:val="22"/>
                <w:szCs w:val="22"/>
              </w:rPr>
              <w:lastRenderedPageBreak/>
              <w:t>Y</w:t>
            </w:r>
            <w:r w:rsidRPr="004B4AB6">
              <w:rPr>
                <w:sz w:val="22"/>
                <w:szCs w:val="22"/>
              </w:rPr>
              <w:t xml:space="preserve">ang, F., &amp; </w:t>
            </w:r>
            <w:r w:rsidRPr="004B4AB6">
              <w:rPr>
                <w:b/>
                <w:sz w:val="22"/>
                <w:szCs w:val="22"/>
              </w:rPr>
              <w:t>Pang, J.</w:t>
            </w:r>
            <w:r>
              <w:rPr>
                <w:b/>
                <w:sz w:val="22"/>
                <w:szCs w:val="22"/>
              </w:rPr>
              <w:t>S.</w:t>
            </w:r>
            <w:r w:rsidRPr="004B4AB6">
              <w:rPr>
                <w:sz w:val="22"/>
                <w:szCs w:val="22"/>
              </w:rPr>
              <w:t xml:space="preserve"> (2017). Indirect health-related social control and psychological functioning in Singaporeans with diabetes. </w:t>
            </w:r>
            <w:r w:rsidRPr="004B4AB6">
              <w:rPr>
                <w:i/>
                <w:iCs/>
                <w:sz w:val="22"/>
                <w:szCs w:val="22"/>
              </w:rPr>
              <w:t>Social Behavior and Personality: An international journal</w:t>
            </w:r>
            <w:r w:rsidRPr="004B4AB6">
              <w:rPr>
                <w:sz w:val="22"/>
                <w:szCs w:val="22"/>
              </w:rPr>
              <w:t>, </w:t>
            </w:r>
            <w:r w:rsidRPr="004B4AB6">
              <w:rPr>
                <w:i/>
                <w:iCs/>
                <w:sz w:val="22"/>
                <w:szCs w:val="22"/>
              </w:rPr>
              <w:t>45</w:t>
            </w:r>
            <w:r w:rsidRPr="004B4AB6">
              <w:rPr>
                <w:sz w:val="22"/>
                <w:szCs w:val="22"/>
              </w:rPr>
              <w:t>, 1855-1864. </w:t>
            </w:r>
            <w:r w:rsidRPr="004B4AB6">
              <w:rPr>
                <w:sz w:val="22"/>
                <w:szCs w:val="22"/>
              </w:rPr>
              <w:br/>
            </w:r>
            <w:proofErr w:type="spellStart"/>
            <w:r w:rsidR="00E0044C">
              <w:rPr>
                <w:sz w:val="22"/>
                <w:szCs w:val="22"/>
              </w:rPr>
              <w:t>doi</w:t>
            </w:r>
            <w:proofErr w:type="spellEnd"/>
            <w:r w:rsidRPr="004B4AB6">
              <w:rPr>
                <w:sz w:val="22"/>
                <w:szCs w:val="22"/>
              </w:rPr>
              <w:t xml:space="preserve">: </w:t>
            </w:r>
            <w:hyperlink r:id="rId11" w:history="1">
              <w:r w:rsidR="00BE2D5D" w:rsidRPr="0027349B">
                <w:rPr>
                  <w:rStyle w:val="Hyperlink"/>
                  <w:sz w:val="22"/>
                  <w:szCs w:val="22"/>
                </w:rPr>
                <w:t>https://doi.org/10.2224/sbp.5704</w:t>
              </w:r>
            </w:hyperlink>
            <w:r w:rsidR="00BE2D5D">
              <w:rPr>
                <w:sz w:val="22"/>
                <w:szCs w:val="22"/>
              </w:rPr>
              <w:t xml:space="preserve"> </w:t>
            </w:r>
            <w:r w:rsidRPr="004B4AB6">
              <w:rPr>
                <w:sz w:val="22"/>
                <w:szCs w:val="22"/>
              </w:rPr>
              <w:t> </w:t>
            </w:r>
          </w:p>
          <w:p w14:paraId="77B05705" w14:textId="77777777" w:rsidR="00D33AEF" w:rsidRDefault="00D33AEF" w:rsidP="00D33AEF">
            <w:pPr>
              <w:ind w:left="360"/>
              <w:jc w:val="both"/>
              <w:rPr>
                <w:sz w:val="22"/>
                <w:szCs w:val="22"/>
              </w:rPr>
            </w:pPr>
          </w:p>
          <w:p w14:paraId="4E7ED386" w14:textId="19046EBB" w:rsidR="00D33AEF" w:rsidRPr="00D33AEF" w:rsidRDefault="00D33AEF" w:rsidP="00783F5E">
            <w:pPr>
              <w:numPr>
                <w:ilvl w:val="0"/>
                <w:numId w:val="5"/>
              </w:numPr>
              <w:ind w:left="0"/>
              <w:rPr>
                <w:sz w:val="22"/>
                <w:szCs w:val="22"/>
              </w:rPr>
            </w:pPr>
            <w:proofErr w:type="spellStart"/>
            <w:r w:rsidRPr="00D33AEF">
              <w:rPr>
                <w:sz w:val="22"/>
                <w:szCs w:val="22"/>
              </w:rPr>
              <w:t>Nagpaul</w:t>
            </w:r>
            <w:proofErr w:type="spellEnd"/>
            <w:r w:rsidRPr="00D33AEF">
              <w:rPr>
                <w:sz w:val="22"/>
                <w:szCs w:val="22"/>
              </w:rPr>
              <w:t>, T.</w:t>
            </w:r>
            <w:r w:rsidRPr="00650B53">
              <w:rPr>
                <w:sz w:val="22"/>
                <w:szCs w:val="22"/>
                <w:vertAlign w:val="superscript"/>
              </w:rPr>
              <w:t>*</w:t>
            </w:r>
            <w:r w:rsidR="00BA21C5">
              <w:rPr>
                <w:sz w:val="22"/>
                <w:szCs w:val="22"/>
              </w:rPr>
              <w:t xml:space="preserve">, </w:t>
            </w:r>
            <w:r>
              <w:rPr>
                <w:sz w:val="22"/>
                <w:szCs w:val="22"/>
              </w:rPr>
              <w:t>&amp;</w:t>
            </w:r>
            <w:r w:rsidRPr="00D33AEF">
              <w:rPr>
                <w:sz w:val="22"/>
                <w:szCs w:val="22"/>
              </w:rPr>
              <w:t xml:space="preserve"> </w:t>
            </w:r>
            <w:r w:rsidRPr="0079366E">
              <w:rPr>
                <w:b/>
                <w:sz w:val="22"/>
                <w:szCs w:val="22"/>
              </w:rPr>
              <w:t>Pang, J. S.</w:t>
            </w:r>
            <w:r>
              <w:rPr>
                <w:sz w:val="22"/>
                <w:szCs w:val="22"/>
              </w:rPr>
              <w:t xml:space="preserve"> (2017).  </w:t>
            </w:r>
            <w:r w:rsidRPr="00D33AEF">
              <w:rPr>
                <w:sz w:val="22"/>
                <w:szCs w:val="22"/>
              </w:rPr>
              <w:t>Extrinsic and Intrinsic Contingent Self-Esteem and Materialism: A Correlational and Exper</w:t>
            </w:r>
            <w:r>
              <w:rPr>
                <w:sz w:val="22"/>
                <w:szCs w:val="22"/>
              </w:rPr>
              <w:t xml:space="preserve">imental Investigation. </w:t>
            </w:r>
            <w:r w:rsidRPr="00D33AEF">
              <w:rPr>
                <w:i/>
                <w:sz w:val="22"/>
                <w:szCs w:val="22"/>
              </w:rPr>
              <w:t>Psychology &amp; Mark</w:t>
            </w:r>
            <w:r>
              <w:rPr>
                <w:i/>
                <w:sz w:val="22"/>
                <w:szCs w:val="22"/>
              </w:rPr>
              <w:t>eting</w:t>
            </w:r>
            <w:r w:rsidRPr="00D33AEF">
              <w:rPr>
                <w:sz w:val="22"/>
                <w:szCs w:val="22"/>
              </w:rPr>
              <w:t>, 34: 610–622. doi:10.1002/mar.21009</w:t>
            </w:r>
          </w:p>
          <w:p w14:paraId="678906FB" w14:textId="77777777" w:rsidR="00BF637C" w:rsidRPr="00650B53" w:rsidRDefault="00BF637C" w:rsidP="00783F5E">
            <w:pPr>
              <w:ind w:left="360"/>
              <w:rPr>
                <w:sz w:val="22"/>
                <w:szCs w:val="22"/>
              </w:rPr>
            </w:pPr>
          </w:p>
          <w:p w14:paraId="01B6A8C1" w14:textId="5084FF55" w:rsidR="00937364" w:rsidRPr="00937364" w:rsidRDefault="004A7BC4" w:rsidP="00783F5E">
            <w:pPr>
              <w:numPr>
                <w:ilvl w:val="0"/>
                <w:numId w:val="5"/>
              </w:numPr>
              <w:ind w:left="0"/>
              <w:rPr>
                <w:sz w:val="22"/>
                <w:szCs w:val="22"/>
              </w:rPr>
            </w:pPr>
            <w:proofErr w:type="spellStart"/>
            <w:r w:rsidRPr="00650B53">
              <w:rPr>
                <w:sz w:val="22"/>
                <w:szCs w:val="22"/>
              </w:rPr>
              <w:t>Nagpaul</w:t>
            </w:r>
            <w:proofErr w:type="spellEnd"/>
            <w:r w:rsidRPr="00650B53">
              <w:rPr>
                <w:sz w:val="22"/>
                <w:szCs w:val="22"/>
              </w:rPr>
              <w:t>, T.</w:t>
            </w:r>
            <w:r w:rsidR="0096403B" w:rsidRPr="00650B53">
              <w:rPr>
                <w:sz w:val="22"/>
                <w:szCs w:val="22"/>
                <w:vertAlign w:val="superscript"/>
              </w:rPr>
              <w:t>*</w:t>
            </w:r>
            <w:r w:rsidRPr="00650B53">
              <w:rPr>
                <w:sz w:val="22"/>
                <w:szCs w:val="22"/>
              </w:rPr>
              <w:t xml:space="preserve">, &amp; </w:t>
            </w:r>
            <w:r w:rsidRPr="00650B53">
              <w:rPr>
                <w:b/>
                <w:sz w:val="22"/>
                <w:szCs w:val="22"/>
              </w:rPr>
              <w:t>Pang, J.S.</w:t>
            </w:r>
            <w:r w:rsidRPr="00650B53">
              <w:rPr>
                <w:sz w:val="22"/>
                <w:szCs w:val="22"/>
              </w:rPr>
              <w:t xml:space="preserve"> </w:t>
            </w:r>
            <w:r w:rsidR="00937364" w:rsidRPr="00937364">
              <w:rPr>
                <w:sz w:val="22"/>
                <w:szCs w:val="22"/>
              </w:rPr>
              <w:t>(2017)</w:t>
            </w:r>
            <w:r w:rsidR="00937364">
              <w:rPr>
                <w:sz w:val="22"/>
                <w:szCs w:val="22"/>
              </w:rPr>
              <w:t>.</w:t>
            </w:r>
            <w:r w:rsidR="00937364" w:rsidRPr="00937364">
              <w:rPr>
                <w:sz w:val="22"/>
                <w:szCs w:val="22"/>
              </w:rPr>
              <w:t xml:space="preserve"> Materialism lowers well-being: The mediating </w:t>
            </w:r>
            <w:r w:rsidR="00937364">
              <w:rPr>
                <w:sz w:val="22"/>
                <w:szCs w:val="22"/>
              </w:rPr>
              <w:t>role of the need for autonomy—</w:t>
            </w:r>
            <w:r w:rsidR="00937364" w:rsidRPr="00937364">
              <w:rPr>
                <w:sz w:val="22"/>
                <w:szCs w:val="22"/>
              </w:rPr>
              <w:t>correlational and experimental evidence. </w:t>
            </w:r>
            <w:r w:rsidR="00937364" w:rsidRPr="00421590">
              <w:rPr>
                <w:i/>
                <w:sz w:val="22"/>
                <w:szCs w:val="22"/>
              </w:rPr>
              <w:t>Asian Journal of Social Psychology</w:t>
            </w:r>
            <w:r w:rsidR="00937364">
              <w:rPr>
                <w:i/>
                <w:sz w:val="22"/>
                <w:szCs w:val="22"/>
              </w:rPr>
              <w:t xml:space="preserve">, </w:t>
            </w:r>
            <w:r w:rsidR="00937364" w:rsidRPr="00937364">
              <w:rPr>
                <w:sz w:val="22"/>
                <w:szCs w:val="22"/>
              </w:rPr>
              <w:t xml:space="preserve">20: 11–21. </w:t>
            </w:r>
            <w:proofErr w:type="spellStart"/>
            <w:r w:rsidR="00937364" w:rsidRPr="00937364">
              <w:rPr>
                <w:sz w:val="22"/>
                <w:szCs w:val="22"/>
              </w:rPr>
              <w:t>doi</w:t>
            </w:r>
            <w:proofErr w:type="spellEnd"/>
            <w:r w:rsidR="00937364" w:rsidRPr="00937364">
              <w:rPr>
                <w:sz w:val="22"/>
                <w:szCs w:val="22"/>
              </w:rPr>
              <w:t>: </w:t>
            </w:r>
            <w:hyperlink r:id="rId12" w:tgtFrame="_blank" w:tooltip="Link to external resource: 10.1111/ajsp.12159" w:history="1">
              <w:r w:rsidR="00937364" w:rsidRPr="00937364">
                <w:rPr>
                  <w:rStyle w:val="Hyperlink"/>
                  <w:sz w:val="22"/>
                  <w:szCs w:val="22"/>
                </w:rPr>
                <w:t>10.1111/ajsp.12159</w:t>
              </w:r>
            </w:hyperlink>
            <w:r w:rsidR="00937364" w:rsidRPr="00937364">
              <w:rPr>
                <w:sz w:val="22"/>
                <w:szCs w:val="22"/>
              </w:rPr>
              <w:t>.</w:t>
            </w:r>
          </w:p>
          <w:p w14:paraId="4BB10DD8" w14:textId="77777777" w:rsidR="00F20A70" w:rsidRDefault="00F20A70" w:rsidP="00783F5E">
            <w:pPr>
              <w:ind w:left="360"/>
              <w:rPr>
                <w:sz w:val="22"/>
                <w:szCs w:val="22"/>
              </w:rPr>
            </w:pPr>
          </w:p>
          <w:p w14:paraId="47946F4C" w14:textId="203AEDC1" w:rsidR="004A7BC4" w:rsidRPr="00F20A70" w:rsidRDefault="004A7BC4" w:rsidP="00783F5E">
            <w:pPr>
              <w:numPr>
                <w:ilvl w:val="0"/>
                <w:numId w:val="5"/>
              </w:numPr>
              <w:ind w:left="0"/>
              <w:rPr>
                <w:i/>
                <w:sz w:val="22"/>
                <w:szCs w:val="22"/>
              </w:rPr>
            </w:pPr>
            <w:r w:rsidRPr="00650B53">
              <w:rPr>
                <w:sz w:val="22"/>
                <w:szCs w:val="22"/>
              </w:rPr>
              <w:t xml:space="preserve">Yang, F., &amp; </w:t>
            </w:r>
            <w:r w:rsidRPr="00650B53">
              <w:rPr>
                <w:b/>
                <w:sz w:val="22"/>
                <w:szCs w:val="22"/>
              </w:rPr>
              <w:t>Pang, J.S.</w:t>
            </w:r>
            <w:r w:rsidRPr="00650B53">
              <w:rPr>
                <w:sz w:val="22"/>
                <w:szCs w:val="22"/>
              </w:rPr>
              <w:t xml:space="preserve"> (</w:t>
            </w:r>
            <w:r w:rsidR="00F20A70">
              <w:rPr>
                <w:sz w:val="22"/>
                <w:szCs w:val="22"/>
              </w:rPr>
              <w:t>2016</w:t>
            </w:r>
            <w:r w:rsidRPr="00650B53">
              <w:rPr>
                <w:sz w:val="22"/>
                <w:szCs w:val="22"/>
              </w:rPr>
              <w:t xml:space="preserve">).  Socioeconomic Status, Frailty, and Subjective Well-Being: A Moderated Mediation Analysis in Elderly Chinese. </w:t>
            </w:r>
            <w:r w:rsidRPr="00421590">
              <w:rPr>
                <w:i/>
                <w:sz w:val="22"/>
                <w:szCs w:val="22"/>
              </w:rPr>
              <w:t xml:space="preserve"> Journal of Health Psychology.</w:t>
            </w:r>
            <w:r w:rsidR="00F20A70">
              <w:rPr>
                <w:i/>
                <w:sz w:val="22"/>
                <w:szCs w:val="22"/>
              </w:rPr>
              <w:t xml:space="preserve"> </w:t>
            </w:r>
            <w:hyperlink r:id="rId13" w:history="1">
              <w:r w:rsidR="00F20A70" w:rsidRPr="00F20A70">
                <w:rPr>
                  <w:rStyle w:val="Hyperlink"/>
                  <w:i/>
                  <w:sz w:val="22"/>
                  <w:szCs w:val="22"/>
                </w:rPr>
                <w:t>https://doi.org/10.1177/1359105316675211</w:t>
              </w:r>
            </w:hyperlink>
          </w:p>
          <w:p w14:paraId="6E165B80" w14:textId="77777777" w:rsidR="004B4AB6" w:rsidRDefault="004B4AB6" w:rsidP="00783F5E">
            <w:pPr>
              <w:rPr>
                <w:sz w:val="22"/>
                <w:szCs w:val="22"/>
              </w:rPr>
            </w:pPr>
          </w:p>
          <w:p w14:paraId="57909F13" w14:textId="327CE811" w:rsidR="004B4AB6" w:rsidRPr="004B4AB6" w:rsidRDefault="004B4AB6" w:rsidP="004B4AB6">
            <w:pPr>
              <w:numPr>
                <w:ilvl w:val="0"/>
                <w:numId w:val="5"/>
              </w:numPr>
              <w:ind w:left="0"/>
              <w:jc w:val="both"/>
              <w:rPr>
                <w:sz w:val="22"/>
                <w:szCs w:val="22"/>
              </w:rPr>
            </w:pPr>
            <w:r w:rsidRPr="004B4AB6">
              <w:rPr>
                <w:sz w:val="22"/>
                <w:szCs w:val="22"/>
              </w:rPr>
              <w:t xml:space="preserve">Yang, F., </w:t>
            </w:r>
            <w:r w:rsidRPr="004B4AB6">
              <w:rPr>
                <w:b/>
                <w:sz w:val="22"/>
                <w:szCs w:val="22"/>
              </w:rPr>
              <w:t>Pang, J.S.</w:t>
            </w:r>
            <w:r w:rsidRPr="004B4AB6">
              <w:rPr>
                <w:sz w:val="22"/>
                <w:szCs w:val="22"/>
              </w:rPr>
              <w:t xml:space="preserve"> &amp; Cheng, W.J.Y. </w:t>
            </w:r>
            <w:r>
              <w:rPr>
                <w:sz w:val="22"/>
                <w:szCs w:val="22"/>
              </w:rPr>
              <w:t>(2016).  Self-care adherence and psychological functioning of older p</w:t>
            </w:r>
            <w:r w:rsidRPr="004B4AB6">
              <w:rPr>
                <w:sz w:val="22"/>
                <w:szCs w:val="22"/>
              </w:rPr>
              <w:t>atients with Type 2</w:t>
            </w:r>
            <w:r>
              <w:rPr>
                <w:sz w:val="22"/>
                <w:szCs w:val="22"/>
              </w:rPr>
              <w:t xml:space="preserve"> diabetes: Effects of persuasion, social pressure, and self-e</w:t>
            </w:r>
            <w:r w:rsidRPr="004B4AB6">
              <w:rPr>
                <w:sz w:val="22"/>
                <w:szCs w:val="22"/>
              </w:rPr>
              <w:t>fficacy</w:t>
            </w:r>
            <w:r>
              <w:rPr>
                <w:sz w:val="22"/>
                <w:szCs w:val="22"/>
              </w:rPr>
              <w:t xml:space="preserve">.  </w:t>
            </w:r>
            <w:r w:rsidRPr="004B4AB6">
              <w:rPr>
                <w:i/>
                <w:sz w:val="22"/>
                <w:szCs w:val="22"/>
              </w:rPr>
              <w:t>Journal of Clinical Psychology in Medical Settings,</w:t>
            </w:r>
            <w:r>
              <w:rPr>
                <w:sz w:val="22"/>
                <w:szCs w:val="22"/>
              </w:rPr>
              <w:t xml:space="preserve"> </w:t>
            </w:r>
            <w:r w:rsidRPr="004B4AB6">
              <w:rPr>
                <w:sz w:val="22"/>
                <w:szCs w:val="22"/>
              </w:rPr>
              <w:t>23:389. https://doi.org/10.1007/s10880-016-9470-y</w:t>
            </w:r>
          </w:p>
          <w:p w14:paraId="4BE9002E" w14:textId="77777777" w:rsidR="00DD4198" w:rsidRPr="00650B53" w:rsidRDefault="00DD4198" w:rsidP="00DD4198">
            <w:pPr>
              <w:ind w:left="360"/>
              <w:rPr>
                <w:sz w:val="22"/>
                <w:szCs w:val="22"/>
              </w:rPr>
            </w:pPr>
          </w:p>
          <w:p w14:paraId="65B4BBA2" w14:textId="77777777" w:rsidR="003D7394" w:rsidRPr="003D7394" w:rsidRDefault="004E394B" w:rsidP="003D7394">
            <w:pPr>
              <w:numPr>
                <w:ilvl w:val="0"/>
                <w:numId w:val="5"/>
              </w:numPr>
              <w:ind w:left="0"/>
              <w:jc w:val="both"/>
              <w:rPr>
                <w:sz w:val="22"/>
                <w:szCs w:val="22"/>
              </w:rPr>
            </w:pPr>
            <w:r w:rsidRPr="00650B53">
              <w:rPr>
                <w:sz w:val="22"/>
                <w:szCs w:val="22"/>
              </w:rPr>
              <w:t xml:space="preserve">Ramsay, J.E., </w:t>
            </w:r>
            <w:r w:rsidRPr="00650B53">
              <w:rPr>
                <w:b/>
                <w:sz w:val="22"/>
                <w:szCs w:val="22"/>
              </w:rPr>
              <w:t>Pang, J.S.</w:t>
            </w:r>
            <w:r w:rsidRPr="00650B53">
              <w:rPr>
                <w:sz w:val="22"/>
                <w:szCs w:val="22"/>
              </w:rPr>
              <w:t>, Ho, R.M.H., &amp; Chan, K.Y.  (</w:t>
            </w:r>
            <w:r w:rsidR="003D7394">
              <w:rPr>
                <w:sz w:val="22"/>
                <w:szCs w:val="22"/>
              </w:rPr>
              <w:t>2016</w:t>
            </w:r>
            <w:r w:rsidRPr="00650B53">
              <w:rPr>
                <w:sz w:val="22"/>
                <w:szCs w:val="22"/>
              </w:rPr>
              <w:t>).  Need for Power predicts career intent in university students.</w:t>
            </w:r>
            <w:r w:rsidR="003D7394">
              <w:rPr>
                <w:i/>
                <w:sz w:val="22"/>
                <w:szCs w:val="22"/>
              </w:rPr>
              <w:t xml:space="preserve">  Journal of Career Assessment,</w:t>
            </w:r>
            <w:r w:rsidR="00DD4198" w:rsidRPr="00421590">
              <w:rPr>
                <w:i/>
                <w:sz w:val="22"/>
                <w:szCs w:val="22"/>
              </w:rPr>
              <w:t xml:space="preserve"> </w:t>
            </w:r>
            <w:r w:rsidR="003D7394" w:rsidRPr="003D7394">
              <w:rPr>
                <w:sz w:val="22"/>
                <w:szCs w:val="22"/>
              </w:rPr>
              <w:t>25 (3), 389-404</w:t>
            </w:r>
            <w:r w:rsidR="003D7394">
              <w:rPr>
                <w:sz w:val="22"/>
                <w:szCs w:val="22"/>
              </w:rPr>
              <w:t xml:space="preserve">. </w:t>
            </w:r>
            <w:hyperlink r:id="rId14" w:history="1">
              <w:r w:rsidR="003D7394" w:rsidRPr="003D7394">
                <w:rPr>
                  <w:rStyle w:val="Hyperlink"/>
                  <w:sz w:val="22"/>
                  <w:szCs w:val="22"/>
                </w:rPr>
                <w:t>https://doi.org/10.1177/1069072716639690</w:t>
              </w:r>
            </w:hyperlink>
          </w:p>
          <w:p w14:paraId="0EA7E884" w14:textId="77777777" w:rsidR="003D7394" w:rsidRDefault="003D7394" w:rsidP="003D7394">
            <w:pPr>
              <w:ind w:left="360"/>
              <w:jc w:val="both"/>
              <w:rPr>
                <w:sz w:val="22"/>
                <w:szCs w:val="22"/>
              </w:rPr>
            </w:pPr>
          </w:p>
          <w:p w14:paraId="7B73C720" w14:textId="0CD18394" w:rsidR="004E394B" w:rsidRPr="003D7394" w:rsidRDefault="00661C4F" w:rsidP="00DD4198">
            <w:pPr>
              <w:numPr>
                <w:ilvl w:val="0"/>
                <w:numId w:val="5"/>
              </w:numPr>
              <w:ind w:left="0"/>
              <w:jc w:val="both"/>
              <w:rPr>
                <w:sz w:val="22"/>
                <w:szCs w:val="22"/>
              </w:rPr>
            </w:pPr>
            <w:proofErr w:type="spellStart"/>
            <w:r w:rsidRPr="003D7394">
              <w:rPr>
                <w:sz w:val="22"/>
                <w:szCs w:val="22"/>
              </w:rPr>
              <w:t>Joshanloo</w:t>
            </w:r>
            <w:proofErr w:type="spellEnd"/>
            <w:r w:rsidRPr="003D7394">
              <w:rPr>
                <w:sz w:val="22"/>
                <w:szCs w:val="22"/>
              </w:rPr>
              <w:t xml:space="preserve">, M., Rizwan, M., Khilji, I. A., Ferreira, M. C., Poon, W.-C., Sundaram, S., Ho, L. S., Yeung, V. W.-l., Han, G., Bae, J., Demir, M., </w:t>
            </w:r>
            <w:proofErr w:type="spellStart"/>
            <w:r w:rsidRPr="003D7394">
              <w:rPr>
                <w:sz w:val="22"/>
                <w:szCs w:val="22"/>
              </w:rPr>
              <w:t>Achoui</w:t>
            </w:r>
            <w:proofErr w:type="spellEnd"/>
            <w:r w:rsidRPr="003D7394">
              <w:rPr>
                <w:sz w:val="22"/>
                <w:szCs w:val="22"/>
              </w:rPr>
              <w:t xml:space="preserve">, M., </w:t>
            </w:r>
            <w:r w:rsidRPr="003D7394">
              <w:rPr>
                <w:b/>
                <w:sz w:val="22"/>
                <w:szCs w:val="22"/>
              </w:rPr>
              <w:t>Pang, J. S.</w:t>
            </w:r>
            <w:r w:rsidRPr="003D7394">
              <w:rPr>
                <w:sz w:val="22"/>
                <w:szCs w:val="22"/>
                <w:vertAlign w:val="superscript"/>
              </w:rPr>
              <w:t xml:space="preserve"> +</w:t>
            </w:r>
            <w:r w:rsidRPr="003D7394">
              <w:rPr>
                <w:sz w:val="22"/>
                <w:szCs w:val="22"/>
              </w:rPr>
              <w:t xml:space="preserve">, Jiang, D.-Y., </w:t>
            </w:r>
            <w:proofErr w:type="spellStart"/>
            <w:r w:rsidRPr="003D7394">
              <w:rPr>
                <w:sz w:val="22"/>
                <w:szCs w:val="22"/>
              </w:rPr>
              <w:t>Lamers</w:t>
            </w:r>
            <w:proofErr w:type="spellEnd"/>
            <w:r w:rsidRPr="003D7394">
              <w:rPr>
                <w:sz w:val="22"/>
                <w:szCs w:val="22"/>
              </w:rPr>
              <w:t xml:space="preserve">, S. M. A., </w:t>
            </w:r>
            <w:proofErr w:type="spellStart"/>
            <w:r w:rsidRPr="003D7394">
              <w:rPr>
                <w:sz w:val="22"/>
                <w:szCs w:val="22"/>
              </w:rPr>
              <w:t>Turan</w:t>
            </w:r>
            <w:proofErr w:type="spellEnd"/>
            <w:r w:rsidRPr="003D7394">
              <w:rPr>
                <w:sz w:val="22"/>
                <w:szCs w:val="22"/>
              </w:rPr>
              <w:t xml:space="preserve">, Y., </w:t>
            </w:r>
            <w:proofErr w:type="spellStart"/>
            <w:r w:rsidRPr="003D7394">
              <w:rPr>
                <w:sz w:val="22"/>
                <w:szCs w:val="22"/>
              </w:rPr>
              <w:t>Lepshokova</w:t>
            </w:r>
            <w:proofErr w:type="spellEnd"/>
            <w:r w:rsidRPr="003D7394">
              <w:rPr>
                <w:sz w:val="22"/>
                <w:szCs w:val="22"/>
              </w:rPr>
              <w:t xml:space="preserve">, Z. K., </w:t>
            </w:r>
            <w:proofErr w:type="spellStart"/>
            <w:r w:rsidRPr="003D7394">
              <w:rPr>
                <w:sz w:val="22"/>
                <w:szCs w:val="22"/>
              </w:rPr>
              <w:t>Panyusheva</w:t>
            </w:r>
            <w:proofErr w:type="spellEnd"/>
            <w:r w:rsidRPr="003D7394">
              <w:rPr>
                <w:sz w:val="22"/>
                <w:szCs w:val="22"/>
              </w:rPr>
              <w:t xml:space="preserve">, T., Natalia, A., Asano, R., Igarashi, T., &amp; Tsukamoto, S. (2016). Conceptions of happiness and life satisfaction: An exploratory study in 14 national groups. </w:t>
            </w:r>
            <w:r w:rsidRPr="003D7394">
              <w:rPr>
                <w:i/>
                <w:iCs/>
                <w:sz w:val="22"/>
                <w:szCs w:val="22"/>
              </w:rPr>
              <w:t>Personality and Individual Differences</w:t>
            </w:r>
            <w:r w:rsidRPr="003D7394">
              <w:rPr>
                <w:iCs/>
                <w:sz w:val="22"/>
                <w:szCs w:val="22"/>
              </w:rPr>
              <w:t>, 102</w:t>
            </w:r>
            <w:r w:rsidRPr="003D7394">
              <w:rPr>
                <w:sz w:val="22"/>
                <w:szCs w:val="22"/>
              </w:rPr>
              <w:t>, 145-148.</w:t>
            </w:r>
          </w:p>
          <w:p w14:paraId="0C2B88FA" w14:textId="77777777" w:rsidR="00ED6545" w:rsidRPr="00ED6545" w:rsidRDefault="00ED6545" w:rsidP="00C60580">
            <w:pPr>
              <w:rPr>
                <w:sz w:val="22"/>
                <w:szCs w:val="22"/>
              </w:rPr>
            </w:pPr>
          </w:p>
          <w:p w14:paraId="786D67C2" w14:textId="144B45D3" w:rsidR="00C60580" w:rsidRDefault="005971DA" w:rsidP="00C60580">
            <w:pPr>
              <w:numPr>
                <w:ilvl w:val="0"/>
                <w:numId w:val="5"/>
              </w:numPr>
              <w:ind w:left="0"/>
              <w:rPr>
                <w:sz w:val="22"/>
                <w:szCs w:val="22"/>
              </w:rPr>
            </w:pPr>
            <w:r>
              <w:rPr>
                <w:b/>
                <w:sz w:val="22"/>
                <w:szCs w:val="22"/>
              </w:rPr>
              <w:t>Pang, J.S.</w:t>
            </w:r>
            <w:r w:rsidR="00051887">
              <w:rPr>
                <w:sz w:val="22"/>
                <w:szCs w:val="22"/>
              </w:rPr>
              <w:t xml:space="preserve"> (2016</w:t>
            </w:r>
            <w:r>
              <w:rPr>
                <w:sz w:val="22"/>
                <w:szCs w:val="22"/>
              </w:rPr>
              <w:t xml:space="preserve">).  Understanding personality and person-specific predictors of cyber-based insider threat.  </w:t>
            </w:r>
            <w:r>
              <w:rPr>
                <w:i/>
                <w:sz w:val="22"/>
                <w:szCs w:val="22"/>
              </w:rPr>
              <w:t xml:space="preserve">In </w:t>
            </w:r>
            <w:r>
              <w:rPr>
                <w:sz w:val="22"/>
                <w:szCs w:val="22"/>
              </w:rPr>
              <w:t>M. Khader, L.S. Neo, G. Ong, &amp; E.M. Tan (</w:t>
            </w:r>
            <w:r>
              <w:rPr>
                <w:i/>
                <w:sz w:val="22"/>
                <w:szCs w:val="22"/>
              </w:rPr>
              <w:t>Eds.</w:t>
            </w:r>
            <w:r>
              <w:rPr>
                <w:sz w:val="22"/>
                <w:szCs w:val="22"/>
              </w:rPr>
              <w:t xml:space="preserve">), Combating violent extremism and radicalization in the digital era.  IGI Global:  </w:t>
            </w:r>
            <w:r>
              <w:rPr>
                <w:color w:val="333333"/>
                <w:sz w:val="22"/>
                <w:szCs w:val="22"/>
                <w:highlight w:val="white"/>
              </w:rPr>
              <w:t>Pennsylvania, USA.</w:t>
            </w:r>
          </w:p>
          <w:p w14:paraId="62434272" w14:textId="77777777" w:rsidR="00C60580" w:rsidRDefault="00C60580" w:rsidP="00C60580">
            <w:pPr>
              <w:pStyle w:val="ListParagraph"/>
              <w:rPr>
                <w:sz w:val="22"/>
                <w:szCs w:val="22"/>
              </w:rPr>
            </w:pPr>
          </w:p>
          <w:p w14:paraId="3E61EE1D" w14:textId="77777777" w:rsidR="00051887" w:rsidRDefault="00051887" w:rsidP="00051887">
            <w:pPr>
              <w:numPr>
                <w:ilvl w:val="0"/>
                <w:numId w:val="5"/>
              </w:numPr>
              <w:ind w:left="0"/>
              <w:rPr>
                <w:sz w:val="22"/>
                <w:szCs w:val="22"/>
              </w:rPr>
            </w:pPr>
            <w:r w:rsidRPr="005253C8">
              <w:rPr>
                <w:sz w:val="22"/>
                <w:szCs w:val="22"/>
              </w:rPr>
              <w:t>Ramsay</w:t>
            </w:r>
            <w:r>
              <w:rPr>
                <w:sz w:val="22"/>
                <w:szCs w:val="22"/>
              </w:rPr>
              <w:t>,</w:t>
            </w:r>
            <w:r w:rsidRPr="005253C8">
              <w:rPr>
                <w:sz w:val="22"/>
                <w:szCs w:val="22"/>
              </w:rPr>
              <w:t xml:space="preserve"> J.E., Tong</w:t>
            </w:r>
            <w:r>
              <w:rPr>
                <w:sz w:val="22"/>
                <w:szCs w:val="22"/>
              </w:rPr>
              <w:t>,</w:t>
            </w:r>
            <w:r w:rsidRPr="005253C8">
              <w:rPr>
                <w:sz w:val="22"/>
                <w:szCs w:val="22"/>
              </w:rPr>
              <w:t xml:space="preserve"> E.M.W., </w:t>
            </w:r>
            <w:r w:rsidRPr="005253C8">
              <w:rPr>
                <w:b/>
                <w:sz w:val="22"/>
                <w:szCs w:val="22"/>
              </w:rPr>
              <w:t>Pang</w:t>
            </w:r>
            <w:r>
              <w:rPr>
                <w:b/>
                <w:sz w:val="22"/>
                <w:szCs w:val="22"/>
              </w:rPr>
              <w:t>,</w:t>
            </w:r>
            <w:r w:rsidRPr="005253C8">
              <w:rPr>
                <w:b/>
                <w:sz w:val="22"/>
                <w:szCs w:val="22"/>
              </w:rPr>
              <w:t xml:space="preserve"> J.S.</w:t>
            </w:r>
            <w:r w:rsidRPr="005253C8">
              <w:rPr>
                <w:sz w:val="22"/>
                <w:szCs w:val="22"/>
              </w:rPr>
              <w:t>,</w:t>
            </w:r>
            <w:r>
              <w:rPr>
                <w:sz w:val="22"/>
                <w:szCs w:val="22"/>
              </w:rPr>
              <w:t xml:space="preserve"> &amp;</w:t>
            </w:r>
            <w:r w:rsidRPr="005253C8">
              <w:rPr>
                <w:sz w:val="22"/>
                <w:szCs w:val="22"/>
              </w:rPr>
              <w:t xml:space="preserve"> Chowdhury</w:t>
            </w:r>
            <w:r>
              <w:rPr>
                <w:sz w:val="22"/>
                <w:szCs w:val="22"/>
              </w:rPr>
              <w:t>,</w:t>
            </w:r>
            <w:r w:rsidRPr="005253C8">
              <w:rPr>
                <w:sz w:val="22"/>
                <w:szCs w:val="22"/>
              </w:rPr>
              <w:t xml:space="preserve"> A. (2016)</w:t>
            </w:r>
            <w:r>
              <w:rPr>
                <w:sz w:val="22"/>
                <w:szCs w:val="22"/>
              </w:rPr>
              <w:t>.</w:t>
            </w:r>
            <w:r w:rsidRPr="005253C8">
              <w:rPr>
                <w:sz w:val="22"/>
                <w:szCs w:val="22"/>
              </w:rPr>
              <w:t xml:space="preserve"> A Puzzle Unsolved: Failure to Observe Different Effects of God and Religion Primes on Intergroup Attitudes. </w:t>
            </w:r>
            <w:proofErr w:type="spellStart"/>
            <w:r w:rsidRPr="00421590">
              <w:rPr>
                <w:i/>
                <w:sz w:val="22"/>
                <w:szCs w:val="22"/>
              </w:rPr>
              <w:t>PLoS</w:t>
            </w:r>
            <w:proofErr w:type="spellEnd"/>
            <w:r w:rsidRPr="00421590">
              <w:rPr>
                <w:i/>
                <w:sz w:val="22"/>
                <w:szCs w:val="22"/>
              </w:rPr>
              <w:t xml:space="preserve"> ONE</w:t>
            </w:r>
            <w:r w:rsidRPr="005253C8">
              <w:rPr>
                <w:sz w:val="22"/>
                <w:szCs w:val="22"/>
              </w:rPr>
              <w:t xml:space="preserve"> 11(1): e0147178. </w:t>
            </w:r>
            <w:proofErr w:type="gramStart"/>
            <w:r w:rsidRPr="005253C8">
              <w:rPr>
                <w:sz w:val="22"/>
                <w:szCs w:val="22"/>
              </w:rPr>
              <w:t>doi:10.1371/journal.pone</w:t>
            </w:r>
            <w:proofErr w:type="gramEnd"/>
            <w:r w:rsidRPr="005253C8">
              <w:rPr>
                <w:sz w:val="22"/>
                <w:szCs w:val="22"/>
              </w:rPr>
              <w:t>.0147178</w:t>
            </w:r>
          </w:p>
          <w:p w14:paraId="4DF89D6F" w14:textId="77777777" w:rsidR="00051887" w:rsidRPr="005253C8" w:rsidRDefault="00051887" w:rsidP="00051887">
            <w:pPr>
              <w:ind w:left="360"/>
              <w:rPr>
                <w:sz w:val="22"/>
                <w:szCs w:val="22"/>
              </w:rPr>
            </w:pPr>
          </w:p>
          <w:p w14:paraId="3EA3A3A6" w14:textId="1D2AB751" w:rsidR="00051887" w:rsidRPr="00051887" w:rsidRDefault="00051887" w:rsidP="00051887">
            <w:pPr>
              <w:numPr>
                <w:ilvl w:val="0"/>
                <w:numId w:val="5"/>
              </w:numPr>
              <w:ind w:left="0"/>
              <w:rPr>
                <w:sz w:val="22"/>
                <w:szCs w:val="22"/>
              </w:rPr>
            </w:pPr>
            <w:r w:rsidRPr="00051887">
              <w:rPr>
                <w:sz w:val="22"/>
                <w:szCs w:val="22"/>
              </w:rPr>
              <w:t>Ramsay, J. E.</w:t>
            </w:r>
            <w:r>
              <w:rPr>
                <w:sz w:val="22"/>
                <w:szCs w:val="22"/>
              </w:rPr>
              <w:t>,</w:t>
            </w:r>
            <w:r w:rsidRPr="00051887">
              <w:rPr>
                <w:sz w:val="22"/>
                <w:szCs w:val="22"/>
              </w:rPr>
              <w:t xml:space="preserve"> </w:t>
            </w:r>
            <w:r>
              <w:rPr>
                <w:sz w:val="22"/>
                <w:szCs w:val="22"/>
              </w:rPr>
              <w:t>&amp;</w:t>
            </w:r>
            <w:r w:rsidRPr="00051887">
              <w:rPr>
                <w:sz w:val="22"/>
                <w:szCs w:val="22"/>
              </w:rPr>
              <w:t xml:space="preserve"> </w:t>
            </w:r>
            <w:r w:rsidRPr="00051887">
              <w:rPr>
                <w:b/>
                <w:sz w:val="22"/>
                <w:szCs w:val="22"/>
              </w:rPr>
              <w:t>Pang, J. S.</w:t>
            </w:r>
            <w:r w:rsidRPr="00051887">
              <w:rPr>
                <w:sz w:val="22"/>
                <w:szCs w:val="22"/>
              </w:rPr>
              <w:t xml:space="preserve"> (2015), Anti-Immigrant Prejudice in Rising East Asia: A Stereotype Content and Integrated Threat Analysis. </w:t>
            </w:r>
            <w:r w:rsidRPr="00421590">
              <w:rPr>
                <w:i/>
                <w:sz w:val="22"/>
                <w:szCs w:val="22"/>
              </w:rPr>
              <w:t>Political Psychology.</w:t>
            </w:r>
            <w:r w:rsidRPr="00051887">
              <w:rPr>
                <w:sz w:val="22"/>
                <w:szCs w:val="22"/>
              </w:rPr>
              <w:t xml:space="preserve"> doi:10.1111/pops.12312</w:t>
            </w:r>
          </w:p>
          <w:p w14:paraId="7467B4AE" w14:textId="77777777" w:rsidR="005253C8" w:rsidRPr="005253C8" w:rsidRDefault="005253C8" w:rsidP="005253C8">
            <w:pPr>
              <w:ind w:left="360"/>
              <w:rPr>
                <w:sz w:val="22"/>
                <w:szCs w:val="22"/>
              </w:rPr>
            </w:pPr>
          </w:p>
          <w:p w14:paraId="29540E2E" w14:textId="3C710C08" w:rsidR="005253C8" w:rsidRDefault="005971DA" w:rsidP="005253C8">
            <w:pPr>
              <w:numPr>
                <w:ilvl w:val="0"/>
                <w:numId w:val="5"/>
              </w:numPr>
              <w:ind w:left="0"/>
              <w:rPr>
                <w:sz w:val="22"/>
                <w:szCs w:val="22"/>
              </w:rPr>
            </w:pPr>
            <w:r w:rsidRPr="00C60580">
              <w:rPr>
                <w:sz w:val="22"/>
                <w:szCs w:val="22"/>
              </w:rPr>
              <w:t>Ramsay, J.E.</w:t>
            </w:r>
            <w:r w:rsidRPr="00C60580">
              <w:rPr>
                <w:sz w:val="22"/>
                <w:szCs w:val="22"/>
                <w:vertAlign w:val="superscript"/>
              </w:rPr>
              <w:t>*</w:t>
            </w:r>
            <w:r w:rsidRPr="00C60580">
              <w:rPr>
                <w:sz w:val="22"/>
                <w:szCs w:val="22"/>
              </w:rPr>
              <w:t>, Yang, F.</w:t>
            </w:r>
            <w:r w:rsidRPr="00C60580">
              <w:rPr>
                <w:sz w:val="22"/>
                <w:szCs w:val="22"/>
                <w:vertAlign w:val="superscript"/>
              </w:rPr>
              <w:t xml:space="preserve"> *</w:t>
            </w:r>
            <w:r w:rsidRPr="00C60580">
              <w:rPr>
                <w:sz w:val="22"/>
                <w:szCs w:val="22"/>
              </w:rPr>
              <w:t xml:space="preserve">, </w:t>
            </w:r>
            <w:r w:rsidRPr="00C60580">
              <w:rPr>
                <w:b/>
                <w:sz w:val="22"/>
                <w:szCs w:val="22"/>
              </w:rPr>
              <w:t>Pang, J.S.</w:t>
            </w:r>
            <w:r w:rsidRPr="00C60580">
              <w:rPr>
                <w:sz w:val="22"/>
                <w:szCs w:val="22"/>
              </w:rPr>
              <w:t xml:space="preserve">, Lai, C.M., Ho, R.C, &amp; </w:t>
            </w:r>
            <w:proofErr w:type="spellStart"/>
            <w:r w:rsidRPr="00C60580">
              <w:rPr>
                <w:sz w:val="22"/>
                <w:szCs w:val="22"/>
              </w:rPr>
              <w:t>Mak</w:t>
            </w:r>
            <w:proofErr w:type="spellEnd"/>
            <w:r w:rsidRPr="00C60580">
              <w:rPr>
                <w:sz w:val="22"/>
                <w:szCs w:val="22"/>
              </w:rPr>
              <w:t>, K.K.  (</w:t>
            </w:r>
            <w:r w:rsidR="00C60580" w:rsidRPr="00C60580">
              <w:rPr>
                <w:sz w:val="22"/>
                <w:szCs w:val="22"/>
              </w:rPr>
              <w:t>2015</w:t>
            </w:r>
            <w:r w:rsidR="00882955">
              <w:rPr>
                <w:sz w:val="22"/>
                <w:szCs w:val="22"/>
              </w:rPr>
              <w:t xml:space="preserve">). </w:t>
            </w:r>
            <w:r w:rsidRPr="00C60580">
              <w:rPr>
                <w:sz w:val="22"/>
                <w:szCs w:val="22"/>
              </w:rPr>
              <w:t xml:space="preserve">Divergent pathways to influence: Cognition and behavior differentially mediate the effects of optimism on physical and mental quality of life in Chinese university students. </w:t>
            </w:r>
            <w:r w:rsidRPr="00C60580">
              <w:rPr>
                <w:i/>
                <w:sz w:val="22"/>
                <w:szCs w:val="22"/>
              </w:rPr>
              <w:t>Journal of Health Psychology</w:t>
            </w:r>
            <w:r w:rsidR="00C60580" w:rsidRPr="00C60580">
              <w:rPr>
                <w:sz w:val="22"/>
                <w:szCs w:val="22"/>
              </w:rPr>
              <w:t xml:space="preserve">, 20(7):963-73. </w:t>
            </w:r>
            <w:proofErr w:type="spellStart"/>
            <w:r w:rsidR="00C60580" w:rsidRPr="00C60580">
              <w:rPr>
                <w:sz w:val="22"/>
                <w:szCs w:val="22"/>
              </w:rPr>
              <w:t>doi</w:t>
            </w:r>
            <w:proofErr w:type="spellEnd"/>
            <w:r w:rsidR="00C60580" w:rsidRPr="00C60580">
              <w:rPr>
                <w:sz w:val="22"/>
                <w:szCs w:val="22"/>
              </w:rPr>
              <w:t>: 10.1177/1359105313504441.</w:t>
            </w:r>
          </w:p>
          <w:p w14:paraId="511F2AAE" w14:textId="77777777" w:rsidR="005253C8" w:rsidRDefault="005253C8" w:rsidP="005253C8">
            <w:pPr>
              <w:pStyle w:val="ListParagraph"/>
              <w:rPr>
                <w:sz w:val="22"/>
                <w:szCs w:val="22"/>
              </w:rPr>
            </w:pPr>
          </w:p>
          <w:p w14:paraId="25C667D4" w14:textId="0E1494BD" w:rsidR="005253C8" w:rsidRPr="005253C8" w:rsidRDefault="005971DA" w:rsidP="005253C8">
            <w:pPr>
              <w:numPr>
                <w:ilvl w:val="0"/>
                <w:numId w:val="5"/>
              </w:numPr>
              <w:ind w:left="0"/>
              <w:rPr>
                <w:sz w:val="22"/>
                <w:szCs w:val="22"/>
              </w:rPr>
            </w:pPr>
            <w:r w:rsidRPr="005253C8">
              <w:rPr>
                <w:sz w:val="22"/>
                <w:szCs w:val="22"/>
              </w:rPr>
              <w:t xml:space="preserve">Yang, F. </w:t>
            </w:r>
            <w:r w:rsidRPr="005253C8">
              <w:rPr>
                <w:sz w:val="22"/>
                <w:szCs w:val="22"/>
                <w:vertAlign w:val="superscript"/>
              </w:rPr>
              <w:t>*</w:t>
            </w:r>
            <w:r w:rsidRPr="005253C8">
              <w:rPr>
                <w:sz w:val="22"/>
                <w:szCs w:val="22"/>
              </w:rPr>
              <w:t xml:space="preserve">, Salmon, C.T., </w:t>
            </w:r>
            <w:r w:rsidRPr="005253C8">
              <w:rPr>
                <w:b/>
                <w:sz w:val="22"/>
                <w:szCs w:val="22"/>
              </w:rPr>
              <w:t>Pang, J.S.</w:t>
            </w:r>
            <w:r w:rsidRPr="005253C8">
              <w:rPr>
                <w:sz w:val="22"/>
                <w:szCs w:val="22"/>
              </w:rPr>
              <w:t>, &amp; Cheng, W.J.Y. (</w:t>
            </w:r>
            <w:r w:rsidR="005253C8" w:rsidRPr="005253C8">
              <w:rPr>
                <w:sz w:val="22"/>
                <w:szCs w:val="22"/>
              </w:rPr>
              <w:t>2015</w:t>
            </w:r>
            <w:r w:rsidRPr="005253C8">
              <w:rPr>
                <w:sz w:val="22"/>
                <w:szCs w:val="22"/>
              </w:rPr>
              <w:t xml:space="preserve">).  Media Exposure and Smoking Intention in Adolescents: A Moderated Mediation Analysis from a Cultivation Perspective.  </w:t>
            </w:r>
            <w:r w:rsidRPr="005253C8">
              <w:rPr>
                <w:i/>
                <w:sz w:val="22"/>
                <w:szCs w:val="22"/>
              </w:rPr>
              <w:t>Journal of Health</w:t>
            </w:r>
            <w:r w:rsidRPr="005253C8">
              <w:rPr>
                <w:sz w:val="22"/>
                <w:szCs w:val="22"/>
              </w:rPr>
              <w:t xml:space="preserve"> </w:t>
            </w:r>
            <w:r w:rsidRPr="005253C8">
              <w:rPr>
                <w:i/>
                <w:sz w:val="22"/>
                <w:szCs w:val="22"/>
              </w:rPr>
              <w:t>Psychology</w:t>
            </w:r>
            <w:r w:rsidR="005253C8" w:rsidRPr="005253C8">
              <w:rPr>
                <w:sz w:val="22"/>
                <w:szCs w:val="22"/>
              </w:rPr>
              <w:t>, 20 (2): 188-197.</w:t>
            </w:r>
            <w:r w:rsidR="005253C8">
              <w:t xml:space="preserve"> </w:t>
            </w:r>
            <w:proofErr w:type="spellStart"/>
            <w:r w:rsidR="005253C8" w:rsidRPr="005253C8">
              <w:rPr>
                <w:sz w:val="22"/>
                <w:szCs w:val="22"/>
              </w:rPr>
              <w:t>doi</w:t>
            </w:r>
            <w:proofErr w:type="spellEnd"/>
            <w:r w:rsidR="005253C8" w:rsidRPr="005253C8">
              <w:rPr>
                <w:sz w:val="22"/>
                <w:szCs w:val="22"/>
              </w:rPr>
              <w:t>: 10.1177/1359105313501533</w:t>
            </w:r>
          </w:p>
          <w:p w14:paraId="268FBCEB" w14:textId="77777777" w:rsidR="00C60580" w:rsidRPr="00C60580" w:rsidRDefault="00C60580" w:rsidP="00C60580">
            <w:pPr>
              <w:rPr>
                <w:sz w:val="22"/>
                <w:szCs w:val="22"/>
              </w:rPr>
            </w:pPr>
          </w:p>
          <w:p w14:paraId="63D328D0" w14:textId="77777777" w:rsidR="003368F4" w:rsidRDefault="003368F4" w:rsidP="005253C8">
            <w:pPr>
              <w:numPr>
                <w:ilvl w:val="0"/>
                <w:numId w:val="5"/>
              </w:numPr>
              <w:ind w:left="0"/>
              <w:rPr>
                <w:sz w:val="22"/>
                <w:szCs w:val="22"/>
              </w:rPr>
            </w:pPr>
            <w:r>
              <w:rPr>
                <w:sz w:val="22"/>
                <w:szCs w:val="22"/>
              </w:rPr>
              <w:lastRenderedPageBreak/>
              <w:t>Yang, F.</w:t>
            </w:r>
            <w:r>
              <w:rPr>
                <w:sz w:val="22"/>
                <w:szCs w:val="22"/>
                <w:vertAlign w:val="superscript"/>
              </w:rPr>
              <w:t xml:space="preserve"> *</w:t>
            </w:r>
            <w:r>
              <w:rPr>
                <w:sz w:val="22"/>
                <w:szCs w:val="22"/>
              </w:rPr>
              <w:t xml:space="preserve">, Ramsay, J.E., Schultheiss, O.C., &amp; </w:t>
            </w:r>
            <w:r>
              <w:rPr>
                <w:b/>
                <w:sz w:val="22"/>
                <w:szCs w:val="22"/>
              </w:rPr>
              <w:t>Pang, J.S.</w:t>
            </w:r>
            <w:r>
              <w:rPr>
                <w:b/>
                <w:sz w:val="22"/>
                <w:szCs w:val="22"/>
                <w:vertAlign w:val="superscript"/>
              </w:rPr>
              <w:t>#</w:t>
            </w:r>
            <w:r>
              <w:rPr>
                <w:sz w:val="22"/>
                <w:szCs w:val="22"/>
              </w:rPr>
              <w:t xml:space="preserve"> (2015).  Need for Achievement moderates the effect of motive-relevant challenge on salivary cortisol changes. </w:t>
            </w:r>
            <w:r>
              <w:rPr>
                <w:i/>
                <w:sz w:val="22"/>
                <w:szCs w:val="22"/>
              </w:rPr>
              <w:t xml:space="preserve">Motivation and Emotion, </w:t>
            </w:r>
            <w:r w:rsidRPr="003368F4">
              <w:rPr>
                <w:i/>
                <w:iCs/>
                <w:sz w:val="22"/>
                <w:szCs w:val="22"/>
              </w:rPr>
              <w:t>39</w:t>
            </w:r>
            <w:r w:rsidRPr="003368F4">
              <w:rPr>
                <w:i/>
                <w:sz w:val="22"/>
                <w:szCs w:val="22"/>
              </w:rPr>
              <w:t>(3), 321-334.</w:t>
            </w:r>
          </w:p>
          <w:p w14:paraId="36D18D8D" w14:textId="77777777" w:rsidR="003368F4" w:rsidRPr="003368F4" w:rsidRDefault="003368F4" w:rsidP="00C60580">
            <w:pPr>
              <w:rPr>
                <w:i/>
                <w:sz w:val="22"/>
                <w:szCs w:val="22"/>
              </w:rPr>
            </w:pPr>
          </w:p>
          <w:p w14:paraId="7E4CE288" w14:textId="44695C49" w:rsidR="00200F98" w:rsidRPr="00DA1B4C" w:rsidRDefault="005971DA" w:rsidP="005253C8">
            <w:pPr>
              <w:numPr>
                <w:ilvl w:val="0"/>
                <w:numId w:val="5"/>
              </w:numPr>
              <w:ind w:left="0"/>
              <w:rPr>
                <w:i/>
                <w:sz w:val="22"/>
                <w:szCs w:val="22"/>
              </w:rPr>
            </w:pPr>
            <w:proofErr w:type="spellStart"/>
            <w:r>
              <w:rPr>
                <w:sz w:val="22"/>
                <w:szCs w:val="22"/>
              </w:rPr>
              <w:t>Joshanloo</w:t>
            </w:r>
            <w:proofErr w:type="spellEnd"/>
            <w:r>
              <w:rPr>
                <w:sz w:val="22"/>
                <w:szCs w:val="22"/>
              </w:rPr>
              <w:t xml:space="preserve">, M., </w:t>
            </w:r>
            <w:proofErr w:type="spellStart"/>
            <w:r>
              <w:rPr>
                <w:sz w:val="22"/>
                <w:szCs w:val="22"/>
              </w:rPr>
              <w:t>Weijers</w:t>
            </w:r>
            <w:proofErr w:type="spellEnd"/>
            <w:r>
              <w:rPr>
                <w:sz w:val="22"/>
                <w:szCs w:val="22"/>
              </w:rPr>
              <w:t xml:space="preserve">, D., Jiang, D.-Y., Han, G., Bae, J., </w:t>
            </w:r>
            <w:r>
              <w:rPr>
                <w:b/>
                <w:sz w:val="22"/>
                <w:szCs w:val="22"/>
              </w:rPr>
              <w:t>Pang, J.S.</w:t>
            </w:r>
            <w:r w:rsidR="00085F5B">
              <w:rPr>
                <w:sz w:val="22"/>
                <w:szCs w:val="22"/>
                <w:vertAlign w:val="superscript"/>
              </w:rPr>
              <w:t xml:space="preserve"> +</w:t>
            </w:r>
            <w:r>
              <w:rPr>
                <w:sz w:val="22"/>
                <w:szCs w:val="22"/>
              </w:rPr>
              <w:t>, et al. (</w:t>
            </w:r>
            <w:r w:rsidR="00DA1B4C">
              <w:rPr>
                <w:sz w:val="22"/>
                <w:szCs w:val="22"/>
              </w:rPr>
              <w:t>2015</w:t>
            </w:r>
            <w:r>
              <w:rPr>
                <w:sz w:val="22"/>
                <w:szCs w:val="22"/>
              </w:rPr>
              <w:t xml:space="preserve">). Fragility of Happiness Beliefs Across 15 National Groups. </w:t>
            </w:r>
            <w:r>
              <w:rPr>
                <w:i/>
                <w:sz w:val="22"/>
                <w:szCs w:val="22"/>
              </w:rPr>
              <w:t>Journal of Happiness Studies</w:t>
            </w:r>
            <w:r w:rsidR="00DA1B4C">
              <w:rPr>
                <w:i/>
                <w:sz w:val="22"/>
                <w:szCs w:val="22"/>
              </w:rPr>
              <w:t xml:space="preserve">, </w:t>
            </w:r>
            <w:r w:rsidR="00DA1B4C" w:rsidRPr="00DA1B4C">
              <w:rPr>
                <w:i/>
                <w:sz w:val="22"/>
                <w:szCs w:val="22"/>
              </w:rPr>
              <w:t>16:1185–1210 DOI 10.1007/s10902-014-9553-0</w:t>
            </w:r>
          </w:p>
          <w:p w14:paraId="669B7AB5" w14:textId="77777777" w:rsidR="00200F98" w:rsidRDefault="00200F98" w:rsidP="00C60580"/>
          <w:p w14:paraId="10F4443E" w14:textId="357ADB8F" w:rsidR="00C60580" w:rsidRPr="00C60580" w:rsidRDefault="00C60580" w:rsidP="005253C8">
            <w:pPr>
              <w:numPr>
                <w:ilvl w:val="0"/>
                <w:numId w:val="5"/>
              </w:numPr>
              <w:ind w:left="0"/>
              <w:rPr>
                <w:sz w:val="22"/>
                <w:szCs w:val="22"/>
              </w:rPr>
            </w:pPr>
            <w:proofErr w:type="spellStart"/>
            <w:r w:rsidRPr="00C60580">
              <w:rPr>
                <w:sz w:val="22"/>
                <w:szCs w:val="22"/>
              </w:rPr>
              <w:t>Joshanloo</w:t>
            </w:r>
            <w:proofErr w:type="spellEnd"/>
            <w:r w:rsidRPr="00C60580">
              <w:rPr>
                <w:sz w:val="22"/>
                <w:szCs w:val="22"/>
              </w:rPr>
              <w:t xml:space="preserve">, M., </w:t>
            </w:r>
            <w:proofErr w:type="spellStart"/>
            <w:r w:rsidRPr="00C60580">
              <w:rPr>
                <w:sz w:val="22"/>
                <w:szCs w:val="22"/>
              </w:rPr>
              <w:t>Lepshokova</w:t>
            </w:r>
            <w:proofErr w:type="spellEnd"/>
            <w:r w:rsidRPr="00C60580">
              <w:rPr>
                <w:sz w:val="22"/>
                <w:szCs w:val="22"/>
              </w:rPr>
              <w:t xml:space="preserve">, Z. </w:t>
            </w:r>
            <w:proofErr w:type="spellStart"/>
            <w:r w:rsidRPr="00C60580">
              <w:rPr>
                <w:sz w:val="22"/>
                <w:szCs w:val="22"/>
              </w:rPr>
              <w:t>Kh</w:t>
            </w:r>
            <w:proofErr w:type="spellEnd"/>
            <w:r w:rsidRPr="00C60580">
              <w:rPr>
                <w:sz w:val="22"/>
                <w:szCs w:val="22"/>
              </w:rPr>
              <w:t xml:space="preserve">. </w:t>
            </w:r>
            <w:proofErr w:type="spellStart"/>
            <w:r w:rsidRPr="00C60580">
              <w:rPr>
                <w:sz w:val="22"/>
                <w:szCs w:val="22"/>
              </w:rPr>
              <w:t>Panyusheva</w:t>
            </w:r>
            <w:proofErr w:type="spellEnd"/>
            <w:r w:rsidRPr="00C60580">
              <w:rPr>
                <w:sz w:val="22"/>
                <w:szCs w:val="22"/>
              </w:rPr>
              <w:t xml:space="preserve">, T., Natalia, A., Poon, W.C., Yeung, V.W-L., Sundaram, S., </w:t>
            </w:r>
            <w:proofErr w:type="spellStart"/>
            <w:r w:rsidRPr="00C60580">
              <w:rPr>
                <w:sz w:val="22"/>
                <w:szCs w:val="22"/>
              </w:rPr>
              <w:t>achoui</w:t>
            </w:r>
            <w:proofErr w:type="spellEnd"/>
            <w:r w:rsidRPr="00C60580">
              <w:rPr>
                <w:sz w:val="22"/>
                <w:szCs w:val="22"/>
              </w:rPr>
              <w:t xml:space="preserve">, M., Asano, R., Igarashi, T., Tsukamoto, S., Rizwan, M., Khilji, I.A., Ferreira, M.C., </w:t>
            </w:r>
            <w:r w:rsidRPr="00C60580">
              <w:rPr>
                <w:b/>
                <w:sz w:val="22"/>
                <w:szCs w:val="22"/>
              </w:rPr>
              <w:t>Pang, J.S.</w:t>
            </w:r>
            <w:r w:rsidRPr="00C60580">
              <w:rPr>
                <w:sz w:val="22"/>
                <w:szCs w:val="22"/>
                <w:vertAlign w:val="superscript"/>
              </w:rPr>
              <w:t xml:space="preserve"> +</w:t>
            </w:r>
            <w:r w:rsidRPr="00C60580">
              <w:rPr>
                <w:sz w:val="22"/>
                <w:szCs w:val="22"/>
              </w:rPr>
              <w:t>, Ho, L.S., Chu, A., Han, G., Bae, J., Jiang, D-Y, &amp; Chia-Yi. (</w:t>
            </w:r>
            <w:r>
              <w:rPr>
                <w:sz w:val="22"/>
                <w:szCs w:val="22"/>
              </w:rPr>
              <w:t>2014</w:t>
            </w:r>
            <w:r w:rsidRPr="00C60580">
              <w:rPr>
                <w:sz w:val="22"/>
                <w:szCs w:val="22"/>
              </w:rPr>
              <w:t xml:space="preserve">).  Cross-cultural validation of the Fear of Happiness Scale across 14 national groups. </w:t>
            </w:r>
            <w:r w:rsidRPr="00C60580">
              <w:rPr>
                <w:i/>
                <w:sz w:val="22"/>
                <w:szCs w:val="22"/>
              </w:rPr>
              <w:t>Journal of Cross-Cultural Psychology</w:t>
            </w:r>
            <w:r>
              <w:rPr>
                <w:sz w:val="22"/>
                <w:szCs w:val="22"/>
              </w:rPr>
              <w:t>, 45, 246-264.</w:t>
            </w:r>
            <w:r w:rsidRPr="00C60580">
              <w:rPr>
                <w:sz w:val="22"/>
                <w:szCs w:val="22"/>
              </w:rPr>
              <w:t xml:space="preserve">  </w:t>
            </w:r>
            <w:proofErr w:type="spellStart"/>
            <w:r w:rsidRPr="00C60580">
              <w:rPr>
                <w:sz w:val="22"/>
                <w:szCs w:val="22"/>
              </w:rPr>
              <w:t>doi</w:t>
            </w:r>
            <w:proofErr w:type="spellEnd"/>
            <w:r w:rsidRPr="00C60580">
              <w:rPr>
                <w:sz w:val="22"/>
                <w:szCs w:val="22"/>
              </w:rPr>
              <w:t>: 10.1177/0022022113505357</w:t>
            </w:r>
          </w:p>
          <w:p w14:paraId="7D466742" w14:textId="77777777" w:rsidR="00C60580" w:rsidRDefault="00C60580" w:rsidP="00C60580">
            <w:pPr>
              <w:rPr>
                <w:sz w:val="22"/>
                <w:szCs w:val="22"/>
              </w:rPr>
            </w:pPr>
          </w:p>
          <w:p w14:paraId="75BF62F8" w14:textId="222E48BB" w:rsidR="00200F98" w:rsidRPr="005A4613"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w:t>
            </w:r>
            <w:r>
              <w:rPr>
                <w:b/>
                <w:sz w:val="22"/>
                <w:szCs w:val="22"/>
              </w:rPr>
              <w:t>Pang, J.S</w:t>
            </w:r>
            <w:r>
              <w:rPr>
                <w:sz w:val="22"/>
                <w:szCs w:val="22"/>
              </w:rPr>
              <w:t xml:space="preserve">., Johnson-Shen, M., &amp; </w:t>
            </w:r>
            <w:proofErr w:type="spellStart"/>
            <w:r>
              <w:rPr>
                <w:sz w:val="22"/>
                <w:szCs w:val="22"/>
              </w:rPr>
              <w:t>Rowatt</w:t>
            </w:r>
            <w:proofErr w:type="spellEnd"/>
            <w:r>
              <w:rPr>
                <w:sz w:val="22"/>
                <w:szCs w:val="22"/>
              </w:rPr>
              <w:t xml:space="preserve">, W. C. (2014). Rethinking value violation: Priming religion increases prejudice in Singaporean Christians and Buddhists. </w:t>
            </w:r>
            <w:r>
              <w:rPr>
                <w:i/>
                <w:sz w:val="22"/>
                <w:szCs w:val="22"/>
              </w:rPr>
              <w:t>International Journal for the Psychology of Religion, 24(1), 1-15, DOI:10.1080/10508619.2012.761525.</w:t>
            </w:r>
          </w:p>
          <w:p w14:paraId="063CBFD1" w14:textId="77777777" w:rsidR="005A4613" w:rsidRDefault="005A4613" w:rsidP="005A4613">
            <w:pPr>
              <w:pStyle w:val="ListParagraph"/>
              <w:rPr>
                <w:sz w:val="22"/>
                <w:szCs w:val="22"/>
              </w:rPr>
            </w:pPr>
          </w:p>
          <w:p w14:paraId="0947F494" w14:textId="77777777" w:rsidR="00200F98" w:rsidRDefault="005971DA" w:rsidP="005253C8">
            <w:pPr>
              <w:numPr>
                <w:ilvl w:val="0"/>
                <w:numId w:val="5"/>
              </w:numPr>
              <w:ind w:left="0"/>
              <w:rPr>
                <w:sz w:val="22"/>
                <w:szCs w:val="22"/>
              </w:rPr>
            </w:pPr>
            <w:proofErr w:type="spellStart"/>
            <w:r>
              <w:rPr>
                <w:sz w:val="22"/>
                <w:szCs w:val="22"/>
              </w:rPr>
              <w:t>Zandy</w:t>
            </w:r>
            <w:proofErr w:type="spellEnd"/>
            <w:r>
              <w:rPr>
                <w:sz w:val="22"/>
                <w:szCs w:val="22"/>
              </w:rPr>
              <w:t xml:space="preserve">, S.L., </w:t>
            </w:r>
            <w:r>
              <w:rPr>
                <w:b/>
                <w:sz w:val="22"/>
                <w:szCs w:val="22"/>
              </w:rPr>
              <w:t>Pang, J.S.</w:t>
            </w:r>
            <w:r>
              <w:rPr>
                <w:sz w:val="22"/>
                <w:szCs w:val="22"/>
              </w:rPr>
              <w:t>, Ho, R.M.H., &amp; Matthews, D.B. (2013). Singaporean college students overpour drinks similar to Western populations: Influence of peer presence in a simulated alcohol-pouring task. </w:t>
            </w:r>
            <w:r>
              <w:rPr>
                <w:i/>
                <w:sz w:val="22"/>
                <w:szCs w:val="22"/>
              </w:rPr>
              <w:t>Alcoholism: Clinical and Experimental Research.</w:t>
            </w:r>
          </w:p>
          <w:p w14:paraId="287E7CB4" w14:textId="77777777" w:rsidR="00200F98" w:rsidRDefault="00200F98" w:rsidP="00C60580"/>
          <w:p w14:paraId="1782BBF1" w14:textId="77777777" w:rsidR="00200F98" w:rsidRDefault="005971DA" w:rsidP="005253C8">
            <w:pPr>
              <w:numPr>
                <w:ilvl w:val="0"/>
                <w:numId w:val="5"/>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Watanabe, H., Ang, R.P., </w:t>
            </w:r>
            <w:r>
              <w:rPr>
                <w:b/>
                <w:sz w:val="22"/>
                <w:szCs w:val="22"/>
              </w:rPr>
              <w:t>Pang, J.S.</w:t>
            </w:r>
            <w:r>
              <w:rPr>
                <w:sz w:val="22"/>
                <w:szCs w:val="22"/>
              </w:rPr>
              <w:t xml:space="preserve">, &amp; Ho, R.C. (2013).  Psychometric properties of the Internet Addiction Test in Chinese adolescents.  </w:t>
            </w:r>
            <w:r>
              <w:rPr>
                <w:i/>
                <w:sz w:val="22"/>
                <w:szCs w:val="22"/>
              </w:rPr>
              <w:t>Journal of Pediatric Psychology.</w:t>
            </w:r>
            <w:r>
              <w:rPr>
                <w:rFonts w:ascii="Rambla" w:eastAsia="Rambla" w:hAnsi="Rambla" w:cs="Rambla"/>
                <w:color w:val="333300"/>
                <w:sz w:val="17"/>
                <w:szCs w:val="17"/>
                <w:highlight w:val="white"/>
              </w:rPr>
              <w:t xml:space="preserve"> </w:t>
            </w:r>
            <w:proofErr w:type="spellStart"/>
            <w:r>
              <w:rPr>
                <w:sz w:val="22"/>
                <w:szCs w:val="22"/>
              </w:rPr>
              <w:t>doi</w:t>
            </w:r>
            <w:proofErr w:type="spellEnd"/>
            <w:r>
              <w:rPr>
                <w:sz w:val="22"/>
                <w:szCs w:val="22"/>
              </w:rPr>
              <w:t>: 10.1093/</w:t>
            </w:r>
            <w:proofErr w:type="spellStart"/>
            <w:r>
              <w:rPr>
                <w:sz w:val="22"/>
                <w:szCs w:val="22"/>
              </w:rPr>
              <w:t>jpepsy</w:t>
            </w:r>
            <w:proofErr w:type="spellEnd"/>
            <w:r>
              <w:rPr>
                <w:sz w:val="22"/>
                <w:szCs w:val="22"/>
              </w:rPr>
              <w:t>/jst022</w:t>
            </w:r>
          </w:p>
          <w:p w14:paraId="0D70C905" w14:textId="77777777" w:rsidR="00200F98" w:rsidRDefault="00200F98" w:rsidP="00C60580"/>
          <w:p w14:paraId="3ADC8EB2" w14:textId="77777777" w:rsidR="00200F98"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(2013). Set Ambiguity: A Key Determinant of Reliability and Validity in the Picture Story Exercise.  </w:t>
            </w:r>
            <w:r>
              <w:rPr>
                <w:i/>
                <w:sz w:val="22"/>
                <w:szCs w:val="22"/>
              </w:rPr>
              <w:t xml:space="preserve">Motivation and Emotion.  </w:t>
            </w:r>
            <w:proofErr w:type="spellStart"/>
            <w:r>
              <w:rPr>
                <w:i/>
                <w:sz w:val="22"/>
                <w:szCs w:val="22"/>
              </w:rPr>
              <w:t>doi</w:t>
            </w:r>
            <w:proofErr w:type="spellEnd"/>
            <w:r>
              <w:rPr>
                <w:i/>
                <w:sz w:val="22"/>
                <w:szCs w:val="22"/>
              </w:rPr>
              <w:t>:  10.1007/s11031-012-9339-9</w:t>
            </w:r>
          </w:p>
          <w:p w14:paraId="3A5B2040" w14:textId="77777777" w:rsidR="00200F98" w:rsidRDefault="00200F98" w:rsidP="00C60580"/>
          <w:p w14:paraId="54F10C11" w14:textId="77777777" w:rsidR="00200F98" w:rsidRDefault="005971DA" w:rsidP="005253C8">
            <w:pPr>
              <w:numPr>
                <w:ilvl w:val="0"/>
                <w:numId w:val="5"/>
              </w:numPr>
              <w:ind w:left="0"/>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Tan, S.H.</w:t>
            </w:r>
            <w:r>
              <w:rPr>
                <w:sz w:val="22"/>
                <w:szCs w:val="22"/>
                <w:vertAlign w:val="superscript"/>
              </w:rPr>
              <w:t>*</w:t>
            </w:r>
            <w:r>
              <w:rPr>
                <w:sz w:val="22"/>
                <w:szCs w:val="22"/>
              </w:rPr>
              <w:t>, &amp; Chiang, A.Q.M.</w:t>
            </w:r>
            <w:r>
              <w:rPr>
                <w:sz w:val="22"/>
                <w:szCs w:val="22"/>
                <w:vertAlign w:val="superscript"/>
              </w:rPr>
              <w:t>*</w:t>
            </w:r>
            <w:r>
              <w:rPr>
                <w:sz w:val="22"/>
                <w:szCs w:val="22"/>
              </w:rPr>
              <w:t xml:space="preserve"> (2013).  Patterns of reactive and proactive aggression in a school-based sample of Singaporean boys and girls. </w:t>
            </w:r>
            <w:r>
              <w:rPr>
                <w:i/>
                <w:sz w:val="22"/>
                <w:szCs w:val="22"/>
              </w:rPr>
              <w:t xml:space="preserve">Social Development, </w:t>
            </w:r>
            <w:r>
              <w:rPr>
                <w:sz w:val="22"/>
                <w:szCs w:val="22"/>
              </w:rPr>
              <w:t xml:space="preserve">22(4), 794-812.  </w:t>
            </w:r>
            <w:proofErr w:type="spellStart"/>
            <w:r>
              <w:rPr>
                <w:sz w:val="22"/>
                <w:szCs w:val="22"/>
              </w:rPr>
              <w:t>doi</w:t>
            </w:r>
            <w:proofErr w:type="spellEnd"/>
            <w:r>
              <w:rPr>
                <w:sz w:val="22"/>
                <w:szCs w:val="22"/>
              </w:rPr>
              <w:t>: 10.1111/sode.12024</w:t>
            </w:r>
          </w:p>
          <w:p w14:paraId="3E68D9B1" w14:textId="77777777" w:rsidR="00200F98" w:rsidRDefault="00200F98" w:rsidP="00C60580"/>
          <w:p w14:paraId="3AF2D648" w14:textId="77777777" w:rsidR="00C60580" w:rsidRDefault="005971DA" w:rsidP="005253C8">
            <w:pPr>
              <w:numPr>
                <w:ilvl w:val="0"/>
                <w:numId w:val="5"/>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t>
            </w:r>
            <w:r>
              <w:rPr>
                <w:b/>
                <w:sz w:val="22"/>
                <w:szCs w:val="22"/>
              </w:rPr>
              <w:t>Pang, J.S.</w:t>
            </w:r>
            <w:r>
              <w:rPr>
                <w:sz w:val="22"/>
                <w:szCs w:val="22"/>
              </w:rPr>
              <w:t xml:space="preserve">, Fong, S.S.M., Ho, R.C.M., &amp; </w:t>
            </w:r>
            <w:proofErr w:type="spellStart"/>
            <w:r>
              <w:rPr>
                <w:sz w:val="22"/>
                <w:szCs w:val="22"/>
              </w:rPr>
              <w:t>Guldan</w:t>
            </w:r>
            <w:proofErr w:type="spellEnd"/>
            <w:r>
              <w:rPr>
                <w:sz w:val="22"/>
                <w:szCs w:val="22"/>
              </w:rPr>
              <w:t xml:space="preserve">, G.S.  (2013).  The associations of sociocultural attitudes towards appearance with body dissatisfaction and eating behaviors in Hong Kong adolescents. </w:t>
            </w:r>
            <w:r>
              <w:rPr>
                <w:i/>
                <w:sz w:val="22"/>
                <w:szCs w:val="22"/>
              </w:rPr>
              <w:t>Eating Behaviors, 14(3), 320-324.</w:t>
            </w:r>
            <w:r>
              <w:rPr>
                <w:sz w:val="22"/>
                <w:szCs w:val="22"/>
              </w:rPr>
              <w:t xml:space="preserve">  </w:t>
            </w:r>
            <w:proofErr w:type="spellStart"/>
            <w:r>
              <w:rPr>
                <w:sz w:val="22"/>
                <w:szCs w:val="22"/>
              </w:rPr>
              <w:t>doi</w:t>
            </w:r>
            <w:proofErr w:type="spellEnd"/>
            <w:r>
              <w:rPr>
                <w:sz w:val="22"/>
                <w:szCs w:val="22"/>
              </w:rPr>
              <w:t>: 10.1016/j.eatbeh.2013.05.004.</w:t>
            </w:r>
          </w:p>
          <w:p w14:paraId="2DB7BB6D" w14:textId="77777777" w:rsidR="00C60580" w:rsidRDefault="00C60580" w:rsidP="00C60580">
            <w:pPr>
              <w:pStyle w:val="ListParagraph"/>
              <w:rPr>
                <w:sz w:val="22"/>
                <w:szCs w:val="22"/>
              </w:rPr>
            </w:pPr>
          </w:p>
          <w:p w14:paraId="114B25C1" w14:textId="11135530" w:rsidR="00200F98" w:rsidRPr="00C60580" w:rsidRDefault="005971DA" w:rsidP="005253C8">
            <w:pPr>
              <w:numPr>
                <w:ilvl w:val="0"/>
                <w:numId w:val="5"/>
              </w:numPr>
              <w:ind w:left="0"/>
              <w:rPr>
                <w:sz w:val="22"/>
                <w:szCs w:val="22"/>
              </w:rPr>
            </w:pPr>
            <w:proofErr w:type="spellStart"/>
            <w:r w:rsidRPr="00C60580">
              <w:rPr>
                <w:sz w:val="22"/>
                <w:szCs w:val="22"/>
              </w:rPr>
              <w:t>Mak</w:t>
            </w:r>
            <w:proofErr w:type="spellEnd"/>
            <w:r w:rsidRPr="00C60580">
              <w:rPr>
                <w:sz w:val="22"/>
                <w:szCs w:val="22"/>
              </w:rPr>
              <w:t xml:space="preserve"> K.K., </w:t>
            </w:r>
            <w:r w:rsidRPr="00C60580">
              <w:rPr>
                <w:b/>
                <w:sz w:val="22"/>
                <w:szCs w:val="22"/>
              </w:rPr>
              <w:t>Pang J.S.</w:t>
            </w:r>
            <w:r w:rsidRPr="00C60580">
              <w:rPr>
                <w:sz w:val="22"/>
                <w:szCs w:val="22"/>
              </w:rPr>
              <w:t xml:space="preserve">, Lai C.M., &amp; Ho R.C. (2013).  Body esteem in Chinese adolescents: Effect of gender, age, and weight.  </w:t>
            </w:r>
            <w:r w:rsidRPr="00C60580">
              <w:rPr>
                <w:i/>
                <w:sz w:val="22"/>
                <w:szCs w:val="22"/>
              </w:rPr>
              <w:t xml:space="preserve">Journal of Health Psychology, </w:t>
            </w:r>
            <w:r w:rsidRPr="00C60580">
              <w:rPr>
                <w:sz w:val="22"/>
                <w:szCs w:val="22"/>
              </w:rPr>
              <w:t>18(1), 46-54.</w:t>
            </w:r>
          </w:p>
          <w:p w14:paraId="0AF42892" w14:textId="77777777" w:rsidR="00200F98" w:rsidRDefault="00200F98" w:rsidP="00C60580">
            <w:pPr>
              <w:tabs>
                <w:tab w:val="left" w:pos="8985"/>
              </w:tabs>
            </w:pPr>
          </w:p>
          <w:p w14:paraId="53C51924" w14:textId="77777777" w:rsidR="00200F98" w:rsidRDefault="005971DA" w:rsidP="005253C8">
            <w:pPr>
              <w:numPr>
                <w:ilvl w:val="0"/>
                <w:numId w:val="5"/>
              </w:numPr>
              <w:ind w:left="0"/>
              <w:rPr>
                <w:sz w:val="22"/>
                <w:szCs w:val="22"/>
              </w:rPr>
            </w:pPr>
            <w:r>
              <w:rPr>
                <w:sz w:val="22"/>
                <w:szCs w:val="22"/>
              </w:rPr>
              <w:t>Tan, S.H.</w:t>
            </w:r>
            <w:r>
              <w:rPr>
                <w:sz w:val="22"/>
                <w:szCs w:val="22"/>
                <w:vertAlign w:val="superscript"/>
              </w:rPr>
              <w:t>*</w:t>
            </w:r>
            <w:r>
              <w:rPr>
                <w:sz w:val="22"/>
                <w:szCs w:val="22"/>
              </w:rPr>
              <w:t xml:space="preserve"> and </w:t>
            </w:r>
            <w:r>
              <w:rPr>
                <w:b/>
                <w:sz w:val="22"/>
                <w:szCs w:val="22"/>
              </w:rPr>
              <w:t>Pang, J.S.</w:t>
            </w:r>
            <w:r>
              <w:rPr>
                <w:sz w:val="22"/>
                <w:szCs w:val="22"/>
              </w:rPr>
              <w:t xml:space="preserve"> (2012).  Sticks and stones will break my bones but failure feedback may not hurt me: Gender differences in the relationship between achievement motive, coping strategies, and environmental mastery. </w:t>
            </w:r>
            <w:r>
              <w:rPr>
                <w:i/>
                <w:sz w:val="22"/>
                <w:szCs w:val="22"/>
              </w:rPr>
              <w:t xml:space="preserve">Educational Psychology, </w:t>
            </w:r>
            <w:r>
              <w:rPr>
                <w:sz w:val="22"/>
                <w:szCs w:val="22"/>
              </w:rPr>
              <w:t>32(3), 373-388.</w:t>
            </w:r>
          </w:p>
          <w:p w14:paraId="4B626B72" w14:textId="77777777" w:rsidR="00200F98" w:rsidRDefault="00200F98" w:rsidP="00C60580"/>
          <w:p w14:paraId="19C0C770" w14:textId="77777777" w:rsidR="00200F98" w:rsidRDefault="005971DA" w:rsidP="005253C8">
            <w:pPr>
              <w:numPr>
                <w:ilvl w:val="0"/>
                <w:numId w:val="5"/>
              </w:numPr>
              <w:ind w:left="0"/>
              <w:rPr>
                <w:sz w:val="22"/>
                <w:szCs w:val="22"/>
              </w:rPr>
            </w:pPr>
            <w:r>
              <w:rPr>
                <w:b/>
                <w:sz w:val="22"/>
                <w:szCs w:val="22"/>
              </w:rPr>
              <w:t>Pang, J.S.</w:t>
            </w:r>
            <w:r>
              <w:rPr>
                <w:sz w:val="22"/>
                <w:szCs w:val="22"/>
              </w:rPr>
              <w:t xml:space="preserve"> (2010).  The Achievement Motive:  A Review of Theory and Assessment of N Achievement, Hope of Success, and Fear of Failure.  </w:t>
            </w:r>
            <w:r>
              <w:rPr>
                <w:i/>
                <w:sz w:val="22"/>
                <w:szCs w:val="22"/>
              </w:rPr>
              <w:t>In</w:t>
            </w:r>
            <w:r>
              <w:rPr>
                <w:sz w:val="22"/>
                <w:szCs w:val="22"/>
              </w:rPr>
              <w:t xml:space="preserve"> O.C. Schultheiss &amp; J.C. Brunstein (Eds.), Implicit Motives. New York, NY: Oxford University Press, pp.  30-70.</w:t>
            </w:r>
          </w:p>
          <w:p w14:paraId="13AFD10F" w14:textId="77777777" w:rsidR="00200F98" w:rsidRDefault="00200F98" w:rsidP="00C60580"/>
          <w:p w14:paraId="3924E5BD" w14:textId="77777777" w:rsidR="00C60580" w:rsidRDefault="005971DA" w:rsidP="005253C8">
            <w:pPr>
              <w:numPr>
                <w:ilvl w:val="0"/>
                <w:numId w:val="5"/>
              </w:numPr>
              <w:ind w:left="0"/>
              <w:rPr>
                <w:sz w:val="22"/>
                <w:szCs w:val="22"/>
              </w:rPr>
            </w:pPr>
            <w:r>
              <w:rPr>
                <w:b/>
                <w:sz w:val="22"/>
                <w:szCs w:val="22"/>
              </w:rPr>
              <w:lastRenderedPageBreak/>
              <w:t>Pang, J.S.</w:t>
            </w:r>
            <w:r>
              <w:rPr>
                <w:sz w:val="22"/>
                <w:szCs w:val="22"/>
              </w:rPr>
              <w:t xml:space="preserve"> (2010).  Content Coding Methods in Implicit Motive Assessment:  Standards of Measurement and Best Practices for the Picture Story Exercise.  </w:t>
            </w:r>
            <w:r>
              <w:rPr>
                <w:i/>
                <w:sz w:val="22"/>
                <w:szCs w:val="22"/>
              </w:rPr>
              <w:t>In</w:t>
            </w:r>
            <w:r>
              <w:rPr>
                <w:sz w:val="22"/>
                <w:szCs w:val="22"/>
              </w:rPr>
              <w:t xml:space="preserve"> O.C. Schultheiss &amp; J.C. Brunstein (Eds.), Implicit Motives. New York, NY: Oxford University Press, pp.119-150.</w:t>
            </w:r>
          </w:p>
          <w:p w14:paraId="07CEB568" w14:textId="77777777" w:rsidR="00C60580" w:rsidRDefault="00C60580" w:rsidP="00C60580">
            <w:pPr>
              <w:pStyle w:val="ListParagraph"/>
              <w:rPr>
                <w:b/>
                <w:sz w:val="22"/>
                <w:szCs w:val="22"/>
              </w:rPr>
            </w:pPr>
          </w:p>
          <w:p w14:paraId="5F2C4A2F" w14:textId="578E43DF" w:rsidR="00200F98" w:rsidRPr="00C60580" w:rsidRDefault="005971DA" w:rsidP="005253C8">
            <w:pPr>
              <w:numPr>
                <w:ilvl w:val="0"/>
                <w:numId w:val="5"/>
              </w:numPr>
              <w:ind w:left="0"/>
              <w:rPr>
                <w:sz w:val="22"/>
                <w:szCs w:val="22"/>
              </w:rPr>
            </w:pPr>
            <w:r w:rsidRPr="00C60580">
              <w:rPr>
                <w:b/>
                <w:sz w:val="22"/>
                <w:szCs w:val="22"/>
              </w:rPr>
              <w:t>Pang, J.S.</w:t>
            </w:r>
            <w:r w:rsidRPr="00C60580">
              <w:rPr>
                <w:sz w:val="22"/>
                <w:szCs w:val="22"/>
              </w:rPr>
              <w:t xml:space="preserve"> (2010).  Achievement Need.  </w:t>
            </w:r>
            <w:r w:rsidRPr="00C60580">
              <w:rPr>
                <w:i/>
                <w:sz w:val="22"/>
                <w:szCs w:val="22"/>
              </w:rPr>
              <w:t>In</w:t>
            </w:r>
            <w:r w:rsidRPr="00C60580">
              <w:rPr>
                <w:sz w:val="22"/>
                <w:szCs w:val="22"/>
              </w:rPr>
              <w:t xml:space="preserve"> </w:t>
            </w:r>
            <w:proofErr w:type="spellStart"/>
            <w:r w:rsidRPr="00C60580">
              <w:rPr>
                <w:sz w:val="22"/>
                <w:szCs w:val="22"/>
              </w:rPr>
              <w:t>I.B.Weiner</w:t>
            </w:r>
            <w:proofErr w:type="spellEnd"/>
            <w:r w:rsidRPr="00C60580">
              <w:rPr>
                <w:sz w:val="22"/>
                <w:szCs w:val="22"/>
              </w:rPr>
              <w:t xml:space="preserve"> and W.E. Craighead (Eds.), The </w:t>
            </w:r>
            <w:proofErr w:type="spellStart"/>
            <w:r w:rsidRPr="00C60580">
              <w:rPr>
                <w:sz w:val="22"/>
                <w:szCs w:val="22"/>
              </w:rPr>
              <w:t>Corsini</w:t>
            </w:r>
            <w:proofErr w:type="spellEnd"/>
            <w:r w:rsidRPr="00C60580">
              <w:rPr>
                <w:sz w:val="22"/>
                <w:szCs w:val="22"/>
              </w:rPr>
              <w:t xml:space="preserve"> Encyclopedia of Psychology, 4</w:t>
            </w:r>
            <w:r w:rsidRPr="00C60580">
              <w:rPr>
                <w:sz w:val="22"/>
                <w:szCs w:val="22"/>
                <w:vertAlign w:val="superscript"/>
              </w:rPr>
              <w:t>th</w:t>
            </w:r>
            <w:r w:rsidRPr="00C60580">
              <w:rPr>
                <w:sz w:val="22"/>
                <w:szCs w:val="22"/>
              </w:rPr>
              <w:t xml:space="preserve"> Edition.  Hoboken, New Jersey, USA:  John Wiley &amp; Sons, Inc., pp. 15-17.</w:t>
            </w:r>
          </w:p>
          <w:p w14:paraId="4126DAB2" w14:textId="77777777" w:rsidR="00200F98" w:rsidRDefault="00200F98" w:rsidP="00C60580"/>
          <w:p w14:paraId="046F4D2A" w14:textId="77777777" w:rsidR="00C60580" w:rsidRDefault="005971DA" w:rsidP="005253C8">
            <w:pPr>
              <w:numPr>
                <w:ilvl w:val="0"/>
                <w:numId w:val="5"/>
              </w:numPr>
              <w:ind w:left="0"/>
              <w:rPr>
                <w:sz w:val="22"/>
                <w:szCs w:val="22"/>
              </w:rPr>
            </w:pPr>
            <w:r>
              <w:rPr>
                <w:b/>
                <w:sz w:val="22"/>
                <w:szCs w:val="22"/>
              </w:rPr>
              <w:t>Pang, J. S.</w:t>
            </w:r>
            <w:r>
              <w:rPr>
                <w:sz w:val="22"/>
                <w:szCs w:val="22"/>
              </w:rPr>
              <w:t>, Chin, Y.S.</w:t>
            </w:r>
            <w:r>
              <w:rPr>
                <w:sz w:val="22"/>
                <w:szCs w:val="22"/>
                <w:vertAlign w:val="superscript"/>
              </w:rPr>
              <w:t>*</w:t>
            </w:r>
            <w:r>
              <w:rPr>
                <w:sz w:val="22"/>
                <w:szCs w:val="22"/>
              </w:rPr>
              <w:t xml:space="preserve">, Villacorta, M.A., &amp; Morrison, F.J. (2009).  Achievement motivation in the social context:  Implicit and explicit Hope of Success and Fear of Failure predict memory for and liking of successful and unsuccessful peers.   </w:t>
            </w:r>
            <w:r>
              <w:rPr>
                <w:i/>
                <w:sz w:val="22"/>
                <w:szCs w:val="22"/>
              </w:rPr>
              <w:t>Journal of Research in Personality</w:t>
            </w:r>
            <w:r>
              <w:rPr>
                <w:sz w:val="22"/>
                <w:szCs w:val="22"/>
              </w:rPr>
              <w:t>, 43, 1040-1052.</w:t>
            </w:r>
          </w:p>
          <w:p w14:paraId="5D365683" w14:textId="77777777" w:rsidR="00C60580" w:rsidRDefault="00C60580" w:rsidP="00C60580">
            <w:pPr>
              <w:pStyle w:val="ListParagraph"/>
              <w:rPr>
                <w:sz w:val="22"/>
                <w:szCs w:val="22"/>
              </w:rPr>
            </w:pPr>
          </w:p>
          <w:p w14:paraId="38E6A3B4" w14:textId="3CEFF928" w:rsidR="00200F98" w:rsidRPr="00C60580" w:rsidRDefault="005971DA" w:rsidP="005253C8">
            <w:pPr>
              <w:numPr>
                <w:ilvl w:val="0"/>
                <w:numId w:val="5"/>
              </w:numPr>
              <w:ind w:left="0"/>
              <w:rPr>
                <w:sz w:val="22"/>
                <w:szCs w:val="22"/>
              </w:rPr>
            </w:pPr>
            <w:r w:rsidRPr="00C60580">
              <w:rPr>
                <w:sz w:val="22"/>
                <w:szCs w:val="22"/>
              </w:rPr>
              <w:t xml:space="preserve">Schultheiss, O. C., &amp; </w:t>
            </w:r>
            <w:r w:rsidRPr="00C60580">
              <w:rPr>
                <w:b/>
                <w:sz w:val="22"/>
                <w:szCs w:val="22"/>
              </w:rPr>
              <w:t>Pang, J. S.</w:t>
            </w:r>
            <w:r w:rsidRPr="00C60580">
              <w:rPr>
                <w:sz w:val="22"/>
                <w:szCs w:val="22"/>
              </w:rPr>
              <w:t xml:space="preserve"> (2007). Implicit measures of motivation and personality. </w:t>
            </w:r>
            <w:r w:rsidRPr="00B0498E">
              <w:rPr>
                <w:i/>
                <w:sz w:val="22"/>
                <w:szCs w:val="22"/>
              </w:rPr>
              <w:t xml:space="preserve">In </w:t>
            </w:r>
            <w:r w:rsidRPr="00C60580">
              <w:rPr>
                <w:sz w:val="22"/>
                <w:szCs w:val="22"/>
              </w:rPr>
              <w:t>R. W. Robins, R. C. Fraley &amp; R. Krueger (Eds.), Handbook of Research Methods in Personality Psychology. New York: Guilford, pp. 322-344.</w:t>
            </w:r>
          </w:p>
          <w:p w14:paraId="0322F328" w14:textId="77777777" w:rsidR="00200F98" w:rsidRDefault="00200F98" w:rsidP="00C60580">
            <w:pPr>
              <w:ind w:hanging="435"/>
            </w:pPr>
          </w:p>
          <w:p w14:paraId="6ED6F2EF" w14:textId="77777777" w:rsidR="00200F98" w:rsidRDefault="005971DA" w:rsidP="005253C8">
            <w:pPr>
              <w:numPr>
                <w:ilvl w:val="0"/>
                <w:numId w:val="5"/>
              </w:numPr>
              <w:ind w:left="0"/>
              <w:rPr>
                <w:sz w:val="22"/>
                <w:szCs w:val="22"/>
              </w:rPr>
            </w:pPr>
            <w:r>
              <w:rPr>
                <w:sz w:val="22"/>
                <w:szCs w:val="22"/>
              </w:rPr>
              <w:t xml:space="preserve">Peterson, B. E. &amp; </w:t>
            </w:r>
            <w:r>
              <w:rPr>
                <w:b/>
                <w:sz w:val="22"/>
                <w:szCs w:val="22"/>
              </w:rPr>
              <w:t>Pang, J. S.</w:t>
            </w:r>
            <w:r>
              <w:rPr>
                <w:sz w:val="22"/>
                <w:szCs w:val="22"/>
              </w:rPr>
              <w:t xml:space="preserve"> (2006).  Authoritarianism and the pursuit of leisure.  The Journal of Social Psychology, 146, 443-461.</w:t>
            </w:r>
          </w:p>
          <w:p w14:paraId="4732BDE0" w14:textId="77777777" w:rsidR="00200F98" w:rsidRDefault="00200F98" w:rsidP="00C60580"/>
          <w:p w14:paraId="00AB1F4F" w14:textId="77777777" w:rsidR="00200F98" w:rsidRDefault="005971DA" w:rsidP="005253C8">
            <w:pPr>
              <w:numPr>
                <w:ilvl w:val="0"/>
                <w:numId w:val="5"/>
              </w:numPr>
              <w:ind w:left="0"/>
              <w:rPr>
                <w:sz w:val="22"/>
                <w:szCs w:val="22"/>
              </w:rPr>
            </w:pPr>
            <w:r>
              <w:rPr>
                <w:sz w:val="22"/>
                <w:szCs w:val="22"/>
              </w:rPr>
              <w:t xml:space="preserve">Huerta, M., Cortina, L. M., </w:t>
            </w:r>
            <w:r>
              <w:rPr>
                <w:b/>
                <w:sz w:val="22"/>
                <w:szCs w:val="22"/>
              </w:rPr>
              <w:t>Pang, J.S.</w:t>
            </w:r>
            <w:r>
              <w:rPr>
                <w:sz w:val="22"/>
                <w:szCs w:val="22"/>
              </w:rPr>
              <w:t xml:space="preserve">, Torges, C.M., &amp; </w:t>
            </w:r>
            <w:proofErr w:type="spellStart"/>
            <w:r>
              <w:rPr>
                <w:sz w:val="22"/>
                <w:szCs w:val="22"/>
              </w:rPr>
              <w:t>Magley</w:t>
            </w:r>
            <w:proofErr w:type="spellEnd"/>
            <w:r>
              <w:rPr>
                <w:sz w:val="22"/>
                <w:szCs w:val="22"/>
              </w:rPr>
              <w:t>, V. J. (2006). Sex and power in the academy: Modeling sexual harassment in the lives of college women. Personality and Social Psychology Bulletin, 32(5), 616-628.</w:t>
            </w:r>
          </w:p>
          <w:p w14:paraId="3FDCC083" w14:textId="77777777" w:rsidR="00200F98" w:rsidRDefault="00200F98" w:rsidP="00C60580"/>
          <w:p w14:paraId="40305002" w14:textId="77777777" w:rsidR="00C60580" w:rsidRDefault="005971DA" w:rsidP="005253C8">
            <w:pPr>
              <w:numPr>
                <w:ilvl w:val="0"/>
                <w:numId w:val="5"/>
              </w:numPr>
              <w:ind w:left="0"/>
              <w:rPr>
                <w:sz w:val="22"/>
                <w:szCs w:val="22"/>
              </w:rPr>
            </w:pPr>
            <w:r>
              <w:rPr>
                <w:b/>
                <w:sz w:val="22"/>
                <w:szCs w:val="22"/>
              </w:rPr>
              <w:t>Pang, J. S.</w:t>
            </w:r>
            <w:r>
              <w:rPr>
                <w:sz w:val="22"/>
                <w:szCs w:val="22"/>
              </w:rPr>
              <w:t>, &amp; Schultheiss, O. C. (2005). Assessing implicit motives in U. S. college students: Effects of picture type and position, gender and ethnicity, and cross-cultural comparisons. Journal of Personality Assessment, 85(3), 280-294.</w:t>
            </w:r>
          </w:p>
          <w:p w14:paraId="48E62543" w14:textId="77777777" w:rsidR="00C60580" w:rsidRDefault="00C60580" w:rsidP="00C60580">
            <w:pPr>
              <w:pStyle w:val="ListParagraph"/>
              <w:rPr>
                <w:sz w:val="22"/>
                <w:szCs w:val="22"/>
              </w:rPr>
            </w:pPr>
          </w:p>
          <w:p w14:paraId="162C075A" w14:textId="438B0FB3" w:rsidR="00200F98" w:rsidRPr="00C60580" w:rsidRDefault="005971DA" w:rsidP="005253C8">
            <w:pPr>
              <w:numPr>
                <w:ilvl w:val="0"/>
                <w:numId w:val="5"/>
              </w:numPr>
              <w:ind w:left="0"/>
              <w:rPr>
                <w:sz w:val="22"/>
                <w:szCs w:val="22"/>
              </w:rPr>
            </w:pPr>
            <w:r w:rsidRPr="00C60580">
              <w:rPr>
                <w:sz w:val="22"/>
                <w:szCs w:val="22"/>
              </w:rPr>
              <w:t xml:space="preserve">Schultheiss, O. C., </w:t>
            </w:r>
            <w:r w:rsidRPr="00C60580">
              <w:rPr>
                <w:b/>
                <w:sz w:val="22"/>
                <w:szCs w:val="22"/>
              </w:rPr>
              <w:t>Pang, J. S.</w:t>
            </w:r>
            <w:r w:rsidRPr="00C60580">
              <w:rPr>
                <w:sz w:val="22"/>
                <w:szCs w:val="22"/>
              </w:rPr>
              <w:t>, Torges, C. M., Wirth, M. M., &amp; Treynor, W. (2005). Perceived facial expressions of emotions as motivational incentives: Evidence from a differential implicit learning paradigm. Emotion, 5, 41-54.</w:t>
            </w:r>
          </w:p>
          <w:p w14:paraId="3222B780" w14:textId="77777777" w:rsidR="00200F98" w:rsidRDefault="00200F98" w:rsidP="00C60580">
            <w:pPr>
              <w:tabs>
                <w:tab w:val="left" w:pos="8985"/>
              </w:tabs>
            </w:pPr>
          </w:p>
          <w:p w14:paraId="6410512B" w14:textId="77777777" w:rsidR="00C60580" w:rsidRDefault="005971DA" w:rsidP="005253C8">
            <w:pPr>
              <w:numPr>
                <w:ilvl w:val="0"/>
                <w:numId w:val="5"/>
              </w:numPr>
              <w:ind w:left="0"/>
              <w:rPr>
                <w:sz w:val="22"/>
                <w:szCs w:val="22"/>
              </w:rPr>
            </w:pPr>
            <w:r>
              <w:rPr>
                <w:sz w:val="22"/>
                <w:szCs w:val="22"/>
              </w:rPr>
              <w:t xml:space="preserve">Schultheiss, O. C., Wirth, M. M., Torges, C. M., </w:t>
            </w:r>
            <w:r>
              <w:rPr>
                <w:b/>
                <w:sz w:val="22"/>
                <w:szCs w:val="22"/>
              </w:rPr>
              <w:t>Pang, J. S.</w:t>
            </w:r>
            <w:r>
              <w:rPr>
                <w:sz w:val="22"/>
                <w:szCs w:val="22"/>
              </w:rPr>
              <w:t>, Villacorta, M. A., &amp; Welsh, K. M. (2005). Effects of implicit power motivation on men's and women's implicit learning and testosterone changes after social victory or defeat. Journal of Personality and Social Psychology, 88, 174-188.</w:t>
            </w:r>
          </w:p>
          <w:p w14:paraId="5DBF0BEC" w14:textId="77777777" w:rsidR="00C60580" w:rsidRDefault="00C60580" w:rsidP="00C60580">
            <w:pPr>
              <w:pStyle w:val="ListParagraph"/>
              <w:rPr>
                <w:sz w:val="22"/>
                <w:szCs w:val="22"/>
              </w:rPr>
            </w:pPr>
          </w:p>
          <w:p w14:paraId="26BDE987" w14:textId="6106D24F" w:rsidR="00200F98" w:rsidRPr="00C60580" w:rsidRDefault="005971DA" w:rsidP="005253C8">
            <w:pPr>
              <w:numPr>
                <w:ilvl w:val="0"/>
                <w:numId w:val="5"/>
              </w:numPr>
              <w:ind w:left="0"/>
              <w:rPr>
                <w:sz w:val="22"/>
                <w:szCs w:val="22"/>
              </w:rPr>
            </w:pPr>
            <w:r w:rsidRPr="00C60580">
              <w:rPr>
                <w:sz w:val="22"/>
                <w:szCs w:val="22"/>
              </w:rPr>
              <w:t xml:space="preserve">Peterson, B. E., Duncan, L. E., &amp; </w:t>
            </w:r>
            <w:r w:rsidRPr="00C60580">
              <w:rPr>
                <w:b/>
                <w:sz w:val="22"/>
                <w:szCs w:val="22"/>
              </w:rPr>
              <w:t>Pang, J. S.</w:t>
            </w:r>
            <w:r w:rsidRPr="00C60580">
              <w:rPr>
                <w:sz w:val="22"/>
                <w:szCs w:val="22"/>
              </w:rPr>
              <w:t xml:space="preserve"> (2002). Authoritarianism and political impoverishment: Deficits in knowledge and civic disinterest. Political Psychology, 23(1), 97-112.</w:t>
            </w:r>
          </w:p>
          <w:p w14:paraId="5EB4988A" w14:textId="77777777" w:rsidR="00200F98" w:rsidRDefault="00200F98">
            <w:pPr>
              <w:ind w:right="525"/>
            </w:pPr>
          </w:p>
          <w:p w14:paraId="514CBE53" w14:textId="77777777" w:rsidR="00200F98" w:rsidRDefault="005971DA">
            <w:pPr>
              <w:ind w:right="525"/>
            </w:pPr>
            <w:r>
              <w:rPr>
                <w:sz w:val="22"/>
                <w:szCs w:val="22"/>
                <w:vertAlign w:val="superscript"/>
              </w:rPr>
              <w:t>#</w:t>
            </w:r>
            <w:r>
              <w:rPr>
                <w:sz w:val="22"/>
                <w:szCs w:val="22"/>
              </w:rPr>
              <w:t xml:space="preserve"> Denotes corresponding author</w:t>
            </w:r>
          </w:p>
          <w:p w14:paraId="082E47FA" w14:textId="77777777" w:rsidR="00200F98" w:rsidRDefault="005971DA">
            <w:pPr>
              <w:ind w:right="525"/>
            </w:pPr>
            <w:r>
              <w:rPr>
                <w:sz w:val="22"/>
                <w:szCs w:val="22"/>
                <w:vertAlign w:val="superscript"/>
              </w:rPr>
              <w:t>*</w:t>
            </w:r>
            <w:r>
              <w:rPr>
                <w:b/>
                <w:sz w:val="22"/>
                <w:szCs w:val="22"/>
              </w:rPr>
              <w:t xml:space="preserve"> </w:t>
            </w:r>
            <w:r>
              <w:rPr>
                <w:sz w:val="22"/>
                <w:szCs w:val="22"/>
              </w:rPr>
              <w:t>Denotes student collaborator</w:t>
            </w:r>
          </w:p>
          <w:p w14:paraId="518DB2AB" w14:textId="0F60FF39" w:rsidR="00A45405" w:rsidRPr="000F3A7A" w:rsidRDefault="005971DA">
            <w:pPr>
              <w:ind w:right="525"/>
              <w:rPr>
                <w:sz w:val="22"/>
                <w:szCs w:val="22"/>
              </w:rPr>
            </w:pPr>
            <w:r>
              <w:rPr>
                <w:sz w:val="22"/>
                <w:szCs w:val="22"/>
                <w:vertAlign w:val="superscript"/>
              </w:rPr>
              <w:t>+</w:t>
            </w:r>
            <w:r>
              <w:rPr>
                <w:sz w:val="22"/>
                <w:szCs w:val="22"/>
              </w:rPr>
              <w:t xml:space="preserve"> The contribution of authors other than the corresponding author was equal </w:t>
            </w:r>
          </w:p>
          <w:p w14:paraId="2307B604" w14:textId="77777777" w:rsidR="00200F98" w:rsidRDefault="00200F98">
            <w:pPr>
              <w:tabs>
                <w:tab w:val="left" w:pos="9525"/>
              </w:tabs>
              <w:ind w:right="-144"/>
            </w:pPr>
          </w:p>
          <w:p w14:paraId="79DE8A52" w14:textId="1F0ED4E4" w:rsidR="00200F98" w:rsidRDefault="00F4624D">
            <w:pPr>
              <w:tabs>
                <w:tab w:val="left" w:pos="9525"/>
              </w:tabs>
              <w:ind w:right="-144"/>
              <w:rPr>
                <w:b/>
                <w:sz w:val="22"/>
                <w:szCs w:val="22"/>
              </w:rPr>
            </w:pPr>
            <w:r>
              <w:rPr>
                <w:b/>
                <w:sz w:val="22"/>
                <w:szCs w:val="22"/>
              </w:rPr>
              <w:t>MANUSCRIPTS UNDER REVIEW</w:t>
            </w:r>
          </w:p>
          <w:p w14:paraId="715C4150" w14:textId="4A8BC803" w:rsidR="00B2429B" w:rsidRDefault="00B2429B" w:rsidP="00B2429B">
            <w:pPr>
              <w:tabs>
                <w:tab w:val="left" w:pos="9525"/>
              </w:tabs>
              <w:ind w:right="-144"/>
              <w:rPr>
                <w:sz w:val="22"/>
                <w:szCs w:val="22"/>
              </w:rPr>
            </w:pPr>
          </w:p>
          <w:p w14:paraId="6F850988" w14:textId="654090CD" w:rsidR="006C21B8" w:rsidRPr="006C21B8" w:rsidRDefault="006C21B8" w:rsidP="00B2429B">
            <w:pPr>
              <w:tabs>
                <w:tab w:val="left" w:pos="9525"/>
              </w:tabs>
              <w:ind w:right="-144"/>
              <w:rPr>
                <w:i/>
                <w:iCs/>
                <w:sz w:val="22"/>
                <w:szCs w:val="22"/>
              </w:rPr>
            </w:pPr>
            <w:r w:rsidRPr="006C21B8">
              <w:rPr>
                <w:b/>
                <w:bCs/>
                <w:sz w:val="22"/>
                <w:szCs w:val="22"/>
              </w:rPr>
              <w:t>Pang, J.S.</w:t>
            </w:r>
            <w:r w:rsidRPr="006C21B8">
              <w:rPr>
                <w:sz w:val="22"/>
                <w:szCs w:val="22"/>
              </w:rPr>
              <w:t xml:space="preserve">, </w:t>
            </w:r>
            <w:r>
              <w:rPr>
                <w:sz w:val="22"/>
                <w:szCs w:val="22"/>
              </w:rPr>
              <w:t xml:space="preserve">&amp; Ring, H. (submitted). </w:t>
            </w:r>
            <w:r w:rsidRPr="006C21B8">
              <w:rPr>
                <w:sz w:val="22"/>
                <w:szCs w:val="22"/>
              </w:rPr>
              <w:t>Automated Coding of Implicit Motives:  A Machine-Learning Approach</w:t>
            </w:r>
            <w:r>
              <w:rPr>
                <w:sz w:val="22"/>
                <w:szCs w:val="22"/>
              </w:rPr>
              <w:t xml:space="preserve">.  </w:t>
            </w:r>
            <w:r>
              <w:rPr>
                <w:i/>
                <w:iCs/>
                <w:sz w:val="22"/>
                <w:szCs w:val="22"/>
              </w:rPr>
              <w:t>Motivation and Emotion.</w:t>
            </w:r>
          </w:p>
          <w:p w14:paraId="5FAB5293" w14:textId="77777777" w:rsidR="006C21B8" w:rsidRDefault="006C21B8" w:rsidP="006C21B8">
            <w:pPr>
              <w:ind w:right="345"/>
              <w:rPr>
                <w:sz w:val="22"/>
                <w:szCs w:val="22"/>
                <w:lang w:val="en-SG"/>
              </w:rPr>
            </w:pPr>
          </w:p>
          <w:p w14:paraId="278EB79A" w14:textId="42E4D424" w:rsidR="006C21B8" w:rsidRDefault="006C21B8" w:rsidP="006C21B8">
            <w:pPr>
              <w:ind w:right="345"/>
              <w:rPr>
                <w:i/>
                <w:sz w:val="22"/>
                <w:szCs w:val="22"/>
              </w:rPr>
            </w:pPr>
            <w:r>
              <w:rPr>
                <w:sz w:val="22"/>
                <w:szCs w:val="22"/>
                <w:lang w:val="en-SG"/>
              </w:rPr>
              <w:t>Kang, N. Q. Y.</w:t>
            </w:r>
            <w:r>
              <w:rPr>
                <w:sz w:val="22"/>
                <w:szCs w:val="22"/>
                <w:vertAlign w:val="superscript"/>
              </w:rPr>
              <w:t xml:space="preserve"> *</w:t>
            </w:r>
            <w:r>
              <w:rPr>
                <w:sz w:val="22"/>
                <w:szCs w:val="22"/>
                <w:lang w:val="en-SG"/>
              </w:rPr>
              <w:t xml:space="preserve">, </w:t>
            </w:r>
            <w:r w:rsidRPr="00923117">
              <w:rPr>
                <w:sz w:val="22"/>
                <w:szCs w:val="22"/>
                <w:lang w:val="en-SG"/>
              </w:rPr>
              <w:t>Ngo, T. A.</w:t>
            </w:r>
            <w:r>
              <w:rPr>
                <w:sz w:val="22"/>
                <w:szCs w:val="22"/>
                <w:vertAlign w:val="superscript"/>
              </w:rPr>
              <w:t xml:space="preserve"> *</w:t>
            </w:r>
            <w:r>
              <w:rPr>
                <w:sz w:val="22"/>
                <w:szCs w:val="22"/>
                <w:lang w:val="en-SG"/>
              </w:rPr>
              <w:t>,</w:t>
            </w:r>
            <w:r w:rsidRPr="00923117">
              <w:rPr>
                <w:sz w:val="22"/>
                <w:szCs w:val="22"/>
                <w:lang w:val="en-SG"/>
              </w:rPr>
              <w:t xml:space="preserve"> </w:t>
            </w:r>
            <w:r>
              <w:rPr>
                <w:sz w:val="22"/>
                <w:szCs w:val="22"/>
                <w:lang w:val="en-SG"/>
              </w:rPr>
              <w:t>&amp;</w:t>
            </w:r>
            <w:r w:rsidRPr="00923117">
              <w:rPr>
                <w:sz w:val="22"/>
                <w:szCs w:val="22"/>
                <w:lang w:val="en-SG"/>
              </w:rPr>
              <w:t xml:space="preserve"> </w:t>
            </w:r>
            <w:r w:rsidRPr="00923117">
              <w:rPr>
                <w:b/>
                <w:sz w:val="22"/>
                <w:szCs w:val="22"/>
                <w:lang w:val="en-SG"/>
              </w:rPr>
              <w:t>Pang, J. S</w:t>
            </w:r>
            <w:r w:rsidRPr="00923117">
              <w:rPr>
                <w:sz w:val="22"/>
                <w:szCs w:val="22"/>
                <w:lang w:val="en-SG"/>
              </w:rPr>
              <w:t>.</w:t>
            </w:r>
            <w:r>
              <w:rPr>
                <w:sz w:val="22"/>
                <w:szCs w:val="22"/>
                <w:vertAlign w:val="superscript"/>
              </w:rPr>
              <w:t xml:space="preserve"> #</w:t>
            </w:r>
            <w:r w:rsidRPr="00923117">
              <w:rPr>
                <w:sz w:val="22"/>
                <w:szCs w:val="22"/>
                <w:lang w:val="en-SG"/>
              </w:rPr>
              <w:t xml:space="preserve"> </w:t>
            </w:r>
            <w:r w:rsidRPr="00597C8A">
              <w:rPr>
                <w:sz w:val="22"/>
                <w:szCs w:val="22"/>
              </w:rPr>
              <w:t>(</w:t>
            </w:r>
            <w:r>
              <w:rPr>
                <w:sz w:val="22"/>
                <w:szCs w:val="22"/>
              </w:rPr>
              <w:t>under revision</w:t>
            </w:r>
            <w:r w:rsidRPr="00597C8A">
              <w:rPr>
                <w:sz w:val="22"/>
                <w:szCs w:val="22"/>
              </w:rPr>
              <w:t xml:space="preserve">).  </w:t>
            </w:r>
            <w:r w:rsidRPr="00923117">
              <w:rPr>
                <w:sz w:val="22"/>
                <w:szCs w:val="22"/>
              </w:rPr>
              <w:t>Comparing Two Brief Mindfulness-Based Interventions: Different Effects for College Stu</w:t>
            </w:r>
            <w:r>
              <w:rPr>
                <w:sz w:val="22"/>
                <w:szCs w:val="22"/>
              </w:rPr>
              <w:t xml:space="preserve">dents and Helping Professionals. </w:t>
            </w:r>
            <w:r w:rsidRPr="00923117">
              <w:rPr>
                <w:i/>
                <w:sz w:val="22"/>
                <w:szCs w:val="22"/>
              </w:rPr>
              <w:t>Stress and Health</w:t>
            </w:r>
            <w:r>
              <w:rPr>
                <w:i/>
                <w:sz w:val="22"/>
                <w:szCs w:val="22"/>
              </w:rPr>
              <w:t>.</w:t>
            </w:r>
          </w:p>
          <w:p w14:paraId="7B428056" w14:textId="77777777" w:rsidR="00B2429B" w:rsidRPr="00B2429B" w:rsidRDefault="00B2429B" w:rsidP="00B2429B">
            <w:pPr>
              <w:tabs>
                <w:tab w:val="left" w:pos="9525"/>
              </w:tabs>
              <w:ind w:right="-144"/>
              <w:rPr>
                <w:sz w:val="22"/>
                <w:szCs w:val="22"/>
              </w:rPr>
            </w:pPr>
          </w:p>
          <w:p w14:paraId="4E2FA0A0" w14:textId="378D4D8C" w:rsidR="006C21B8" w:rsidRPr="006C21B8" w:rsidRDefault="006C21B8" w:rsidP="006C21B8">
            <w:pPr>
              <w:ind w:right="345"/>
              <w:rPr>
                <w:sz w:val="22"/>
                <w:szCs w:val="22"/>
              </w:rPr>
            </w:pPr>
            <w:r w:rsidRPr="00597C8A">
              <w:rPr>
                <w:b/>
                <w:sz w:val="22"/>
                <w:szCs w:val="22"/>
              </w:rPr>
              <w:t>Pang, J.S.,</w:t>
            </w:r>
            <w:r w:rsidRPr="00597C8A">
              <w:rPr>
                <w:sz w:val="22"/>
                <w:szCs w:val="22"/>
              </w:rPr>
              <w:t xml:space="preserve"> Fang, Y., &amp; Lim, K.M.</w:t>
            </w:r>
            <w:r w:rsidRPr="00597C8A">
              <w:rPr>
                <w:sz w:val="22"/>
                <w:szCs w:val="22"/>
                <w:vertAlign w:val="superscript"/>
              </w:rPr>
              <w:t xml:space="preserve"> *</w:t>
            </w:r>
            <w:r w:rsidRPr="00597C8A">
              <w:rPr>
                <w:sz w:val="22"/>
                <w:szCs w:val="22"/>
              </w:rPr>
              <w:t xml:space="preserve"> (</w:t>
            </w:r>
            <w:r>
              <w:rPr>
                <w:sz w:val="22"/>
                <w:szCs w:val="22"/>
              </w:rPr>
              <w:t>under revision</w:t>
            </w:r>
            <w:r w:rsidRPr="00597C8A">
              <w:rPr>
                <w:sz w:val="22"/>
                <w:szCs w:val="22"/>
              </w:rPr>
              <w:t>).  Older Workers in Singapore: Medical Insurance Coverage and Satisfaction with Family Moderates the Role of Chronic Illness in Psychological Well-Being</w:t>
            </w:r>
            <w:r>
              <w:rPr>
                <w:sz w:val="22"/>
                <w:szCs w:val="22"/>
              </w:rPr>
              <w:t xml:space="preserve">. </w:t>
            </w:r>
            <w:r>
              <w:rPr>
                <w:i/>
                <w:iCs/>
                <w:sz w:val="22"/>
                <w:szCs w:val="22"/>
              </w:rPr>
              <w:t>Asian Journal of Social Psychology</w:t>
            </w:r>
            <w:r>
              <w:rPr>
                <w:sz w:val="22"/>
                <w:szCs w:val="22"/>
              </w:rPr>
              <w:t>.</w:t>
            </w:r>
          </w:p>
          <w:p w14:paraId="260E22AF" w14:textId="77777777" w:rsidR="00923117" w:rsidRDefault="00923117" w:rsidP="00F4624D">
            <w:pPr>
              <w:tabs>
                <w:tab w:val="left" w:pos="9525"/>
              </w:tabs>
              <w:ind w:right="-144"/>
              <w:rPr>
                <w:b/>
                <w:sz w:val="22"/>
                <w:szCs w:val="22"/>
              </w:rPr>
            </w:pPr>
          </w:p>
          <w:p w14:paraId="2D1435C6" w14:textId="64AAE5D4" w:rsidR="00B0498E" w:rsidRPr="00B2429B" w:rsidRDefault="00F4624D" w:rsidP="00B2429B">
            <w:pPr>
              <w:tabs>
                <w:tab w:val="left" w:pos="9525"/>
              </w:tabs>
              <w:ind w:right="-144"/>
              <w:rPr>
                <w:b/>
                <w:sz w:val="22"/>
                <w:szCs w:val="22"/>
              </w:rPr>
            </w:pPr>
            <w:r>
              <w:rPr>
                <w:b/>
                <w:sz w:val="22"/>
                <w:szCs w:val="22"/>
              </w:rPr>
              <w:t>MANUSCRIPTS IN PROGRESS</w:t>
            </w:r>
          </w:p>
          <w:p w14:paraId="18B84C85" w14:textId="77777777" w:rsidR="00B2429B" w:rsidRDefault="00B2429B" w:rsidP="00B2429B">
            <w:pPr>
              <w:ind w:right="345"/>
              <w:rPr>
                <w:sz w:val="22"/>
                <w:szCs w:val="22"/>
                <w:lang w:val="en-SG"/>
              </w:rPr>
            </w:pPr>
          </w:p>
          <w:p w14:paraId="455C5F9D" w14:textId="4AD6C0D3" w:rsidR="00200F98" w:rsidRDefault="005971DA">
            <w:pPr>
              <w:ind w:right="345"/>
              <w:rPr>
                <w:i/>
                <w:sz w:val="22"/>
                <w:szCs w:val="22"/>
              </w:rPr>
            </w:pPr>
            <w:r w:rsidRPr="00597C8A">
              <w:rPr>
                <w:b/>
                <w:sz w:val="22"/>
                <w:szCs w:val="22"/>
              </w:rPr>
              <w:t>Pang, J.S.</w:t>
            </w:r>
            <w:r w:rsidRPr="00597C8A">
              <w:rPr>
                <w:sz w:val="22"/>
                <w:szCs w:val="22"/>
              </w:rPr>
              <w:t xml:space="preserve">, &amp; Mahalingam, R. (in preparation).  Gendered self-reliance:  Contributions of Social Dominance Orientation, Gender Ideology, John </w:t>
            </w:r>
            <w:proofErr w:type="spellStart"/>
            <w:r w:rsidRPr="00597C8A">
              <w:rPr>
                <w:sz w:val="22"/>
                <w:szCs w:val="22"/>
              </w:rPr>
              <w:t>Henryism</w:t>
            </w:r>
            <w:proofErr w:type="spellEnd"/>
            <w:r w:rsidRPr="00597C8A">
              <w:rPr>
                <w:sz w:val="22"/>
                <w:szCs w:val="22"/>
              </w:rPr>
              <w:t xml:space="preserve">, and social support towards building shame or resilience in female business and engineering majors.   Target:  </w:t>
            </w:r>
            <w:r w:rsidRPr="00597C8A">
              <w:rPr>
                <w:i/>
                <w:sz w:val="22"/>
                <w:szCs w:val="22"/>
              </w:rPr>
              <w:t>Journal of Men and Masculinities.</w:t>
            </w:r>
          </w:p>
          <w:p w14:paraId="070F6D10" w14:textId="77777777" w:rsidR="00923117" w:rsidRPr="00597C8A" w:rsidRDefault="00923117">
            <w:pPr>
              <w:ind w:right="345"/>
              <w:rPr>
                <w:i/>
                <w:sz w:val="22"/>
                <w:szCs w:val="22"/>
              </w:rPr>
            </w:pPr>
          </w:p>
          <w:p w14:paraId="23DD97A5" w14:textId="36FFF9FD" w:rsidR="00923117" w:rsidRDefault="00923117" w:rsidP="00923117">
            <w:pPr>
              <w:ind w:right="345"/>
              <w:rPr>
                <w:sz w:val="22"/>
                <w:szCs w:val="22"/>
              </w:rPr>
            </w:pPr>
            <w:r>
              <w:rPr>
                <w:b/>
                <w:sz w:val="22"/>
                <w:szCs w:val="22"/>
              </w:rPr>
              <w:t>Pang, J.S.</w:t>
            </w:r>
            <w:r>
              <w:rPr>
                <w:sz w:val="22"/>
                <w:szCs w:val="22"/>
                <w:vertAlign w:val="superscript"/>
              </w:rPr>
              <w:t>+ #</w:t>
            </w:r>
            <w:r>
              <w:rPr>
                <w:sz w:val="22"/>
                <w:szCs w:val="22"/>
              </w:rPr>
              <w:t xml:space="preserve">, </w:t>
            </w:r>
            <w:proofErr w:type="spellStart"/>
            <w:r>
              <w:rPr>
                <w:sz w:val="22"/>
                <w:szCs w:val="22"/>
              </w:rPr>
              <w:t>Nagpaul</w:t>
            </w:r>
            <w:proofErr w:type="spellEnd"/>
            <w:r>
              <w:rPr>
                <w:sz w:val="22"/>
                <w:szCs w:val="22"/>
              </w:rPr>
              <w:t>, T.</w:t>
            </w:r>
            <w:r>
              <w:rPr>
                <w:sz w:val="22"/>
                <w:szCs w:val="22"/>
                <w:vertAlign w:val="superscript"/>
              </w:rPr>
              <w:t xml:space="preserve"> *+</w:t>
            </w:r>
            <w:r>
              <w:rPr>
                <w:sz w:val="22"/>
                <w:szCs w:val="22"/>
              </w:rPr>
              <w:t>, Fang, Y., &amp; Lim, I.K.L.</w:t>
            </w:r>
            <w:r w:rsidRPr="00C60580">
              <w:rPr>
                <w:sz w:val="22"/>
                <w:szCs w:val="22"/>
                <w:vertAlign w:val="superscript"/>
              </w:rPr>
              <w:t xml:space="preserve"> *</w:t>
            </w:r>
            <w:r>
              <w:rPr>
                <w:sz w:val="22"/>
                <w:szCs w:val="22"/>
                <w:vertAlign w:val="superscript"/>
              </w:rPr>
              <w:t xml:space="preserve"> </w:t>
            </w:r>
            <w:r>
              <w:rPr>
                <w:sz w:val="22"/>
                <w:szCs w:val="22"/>
              </w:rPr>
              <w:t xml:space="preserve"> (in preparation). </w:t>
            </w:r>
            <w:r w:rsidRPr="00DA0607">
              <w:rPr>
                <w:sz w:val="22"/>
                <w:szCs w:val="22"/>
              </w:rPr>
              <w:t>A qualitative investigation of youth perceptions about peer and family influences and media portrayals in determining recreational gambling attitudes in Singapore</w:t>
            </w:r>
            <w:r>
              <w:rPr>
                <w:sz w:val="22"/>
                <w:szCs w:val="22"/>
              </w:rPr>
              <w:t xml:space="preserve">. Target:  </w:t>
            </w:r>
            <w:r w:rsidR="00EE2D87">
              <w:rPr>
                <w:i/>
                <w:sz w:val="22"/>
                <w:szCs w:val="22"/>
              </w:rPr>
              <w:t>Frontiers in Psychology</w:t>
            </w:r>
            <w:r>
              <w:rPr>
                <w:i/>
                <w:sz w:val="22"/>
                <w:szCs w:val="22"/>
              </w:rPr>
              <w:t>.</w:t>
            </w:r>
          </w:p>
          <w:p w14:paraId="7DBB21AD" w14:textId="77777777" w:rsidR="00A33261" w:rsidRPr="00597C8A" w:rsidRDefault="00A33261">
            <w:pPr>
              <w:ind w:right="345"/>
            </w:pPr>
          </w:p>
          <w:p w14:paraId="647E9EE5" w14:textId="4231E3FF" w:rsidR="00200F98" w:rsidRPr="00597C8A" w:rsidRDefault="005971DA">
            <w:pPr>
              <w:ind w:right="345"/>
            </w:pPr>
            <w:r w:rsidRPr="00597C8A">
              <w:rPr>
                <w:b/>
                <w:sz w:val="22"/>
                <w:szCs w:val="22"/>
              </w:rPr>
              <w:t>Pang, J.S.</w:t>
            </w:r>
            <w:r w:rsidRPr="00597C8A">
              <w:rPr>
                <w:sz w:val="22"/>
                <w:szCs w:val="22"/>
              </w:rPr>
              <w:t xml:space="preserve">, &amp; Schultheiss, O.C. (in preparation).  Implicit Hope of Success and Fear of Failure predicts risky behavior on the Iowa Gambling Task. Target:  </w:t>
            </w:r>
            <w:r w:rsidRPr="00597C8A">
              <w:rPr>
                <w:i/>
                <w:sz w:val="22"/>
                <w:szCs w:val="22"/>
              </w:rPr>
              <w:t>Journal of Research in Personality.</w:t>
            </w:r>
            <w:r w:rsidRPr="00597C8A">
              <w:rPr>
                <w:sz w:val="22"/>
                <w:szCs w:val="22"/>
              </w:rPr>
              <w:t xml:space="preserve"> </w:t>
            </w:r>
            <w:r w:rsidR="00DA0607" w:rsidRPr="00597C8A">
              <w:rPr>
                <w:sz w:val="22"/>
                <w:szCs w:val="22"/>
              </w:rPr>
              <w:t xml:space="preserve"> </w:t>
            </w:r>
          </w:p>
          <w:p w14:paraId="68A29A78" w14:textId="77777777" w:rsidR="00200F98" w:rsidRDefault="00200F98">
            <w:pPr>
              <w:ind w:right="525"/>
            </w:pPr>
          </w:p>
          <w:p w14:paraId="410CE149" w14:textId="77777777" w:rsidR="00200F98" w:rsidRDefault="005971DA">
            <w:pPr>
              <w:ind w:right="525"/>
              <w:rPr>
                <w:sz w:val="22"/>
                <w:szCs w:val="22"/>
              </w:rPr>
            </w:pPr>
            <w:r>
              <w:rPr>
                <w:sz w:val="22"/>
                <w:szCs w:val="22"/>
                <w:vertAlign w:val="superscript"/>
              </w:rPr>
              <w:t>*</w:t>
            </w:r>
            <w:r>
              <w:rPr>
                <w:b/>
                <w:sz w:val="22"/>
                <w:szCs w:val="22"/>
                <w:vertAlign w:val="superscript"/>
              </w:rPr>
              <w:t xml:space="preserve"> </w:t>
            </w:r>
            <w:r>
              <w:rPr>
                <w:sz w:val="22"/>
                <w:szCs w:val="22"/>
              </w:rPr>
              <w:t>Denotes student collaborator</w:t>
            </w:r>
          </w:p>
          <w:p w14:paraId="02022598" w14:textId="319D0C43" w:rsidR="00794C3B" w:rsidRDefault="00794C3B" w:rsidP="0066534E">
            <w:pPr>
              <w:tabs>
                <w:tab w:val="left" w:pos="2415"/>
              </w:tabs>
              <w:ind w:right="525"/>
              <w:rPr>
                <w:sz w:val="22"/>
                <w:szCs w:val="22"/>
              </w:rPr>
            </w:pPr>
            <w:r w:rsidRPr="00794C3B">
              <w:rPr>
                <w:sz w:val="22"/>
                <w:szCs w:val="22"/>
                <w:vertAlign w:val="superscript"/>
              </w:rPr>
              <w:t>+</w:t>
            </w:r>
            <w:r>
              <w:rPr>
                <w:sz w:val="22"/>
                <w:szCs w:val="22"/>
                <w:vertAlign w:val="superscript"/>
              </w:rPr>
              <w:t xml:space="preserve"> </w:t>
            </w:r>
            <w:r w:rsidRPr="00794C3B">
              <w:rPr>
                <w:sz w:val="22"/>
                <w:szCs w:val="22"/>
              </w:rPr>
              <w:t>Equal first authors</w:t>
            </w:r>
            <w:r w:rsidR="0066534E">
              <w:rPr>
                <w:sz w:val="22"/>
                <w:szCs w:val="22"/>
              </w:rPr>
              <w:tab/>
            </w:r>
          </w:p>
          <w:p w14:paraId="262B7261" w14:textId="6BA2B1E1" w:rsidR="00200F98" w:rsidRPr="00EB7E7A" w:rsidRDefault="0066534E" w:rsidP="00EB7E7A">
            <w:pPr>
              <w:ind w:right="525"/>
              <w:rPr>
                <w:sz w:val="22"/>
                <w:szCs w:val="22"/>
              </w:rPr>
            </w:pPr>
            <w:r>
              <w:rPr>
                <w:sz w:val="22"/>
                <w:szCs w:val="22"/>
                <w:vertAlign w:val="superscript"/>
              </w:rPr>
              <w:t>#</w:t>
            </w:r>
            <w:r>
              <w:rPr>
                <w:sz w:val="22"/>
                <w:szCs w:val="22"/>
              </w:rPr>
              <w:t xml:space="preserve"> Denotes corresponding author</w:t>
            </w:r>
          </w:p>
        </w:tc>
      </w:tr>
      <w:tr w:rsidR="003D7394" w14:paraId="1A38C345"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5C6E9AE2" w14:textId="77777777" w:rsidR="003D7394" w:rsidRPr="004B2879" w:rsidRDefault="003D7394">
            <w:pPr>
              <w:ind w:right="525"/>
              <w:rPr>
                <w:sz w:val="22"/>
                <w:szCs w:val="22"/>
              </w:rPr>
            </w:pPr>
          </w:p>
        </w:tc>
      </w:tr>
      <w:tr w:rsidR="00200F98" w14:paraId="5C2307B2" w14:textId="77777777" w:rsidTr="00A95F46">
        <w:trPr>
          <w:trHeight w:val="300"/>
        </w:trPr>
        <w:tc>
          <w:tcPr>
            <w:tcW w:w="9932" w:type="dxa"/>
            <w:gridSpan w:val="3"/>
            <w:tcBorders>
              <w:top w:val="nil"/>
              <w:left w:val="nil"/>
              <w:bottom w:val="nil"/>
              <w:right w:val="nil"/>
            </w:tcBorders>
            <w:tcMar>
              <w:top w:w="15" w:type="dxa"/>
              <w:left w:w="15" w:type="dxa"/>
              <w:right w:w="15" w:type="dxa"/>
            </w:tcMar>
          </w:tcPr>
          <w:p w14:paraId="1D90EEBA" w14:textId="77777777" w:rsidR="00200F98" w:rsidRDefault="005971DA">
            <w:pPr>
              <w:ind w:right="-144"/>
            </w:pPr>
            <w:r>
              <w:rPr>
                <w:b/>
                <w:sz w:val="22"/>
                <w:szCs w:val="22"/>
              </w:rPr>
              <w:t>PROFESSIONAL PRESENTATIONS</w:t>
            </w:r>
          </w:p>
        </w:tc>
      </w:tr>
    </w:tbl>
    <w:p w14:paraId="46EB255C" w14:textId="77777777" w:rsidR="00200F98" w:rsidRDefault="00200F98">
      <w:bookmarkStart w:id="1" w:name="h.gjdgxs" w:colFirst="0" w:colLast="0"/>
      <w:bookmarkEnd w:id="1"/>
    </w:p>
    <w:p w14:paraId="1188FE7E" w14:textId="104676B4" w:rsidR="00ED5C7A" w:rsidRDefault="00ED5C7A" w:rsidP="00DA0607">
      <w:pPr>
        <w:numPr>
          <w:ilvl w:val="0"/>
          <w:numId w:val="1"/>
        </w:numPr>
        <w:ind w:left="360" w:hanging="360"/>
        <w:jc w:val="both"/>
        <w:rPr>
          <w:sz w:val="22"/>
          <w:szCs w:val="22"/>
        </w:rPr>
      </w:pPr>
      <w:r w:rsidRPr="00ED5C7A">
        <w:rPr>
          <w:sz w:val="22"/>
          <w:szCs w:val="22"/>
        </w:rPr>
        <w:t>Hernández</w:t>
      </w:r>
      <w:r>
        <w:rPr>
          <w:sz w:val="22"/>
          <w:szCs w:val="22"/>
        </w:rPr>
        <w:t xml:space="preserve">, M., Tan, J.Z.J., Tan, J.T., </w:t>
      </w:r>
      <w:r w:rsidRPr="00ED5C7A">
        <w:rPr>
          <w:b/>
          <w:sz w:val="22"/>
          <w:szCs w:val="22"/>
        </w:rPr>
        <w:t>Pang, J.S.,</w:t>
      </w:r>
      <w:r>
        <w:rPr>
          <w:sz w:val="22"/>
          <w:szCs w:val="22"/>
        </w:rPr>
        <w:t xml:space="preserve"> &amp; Detenber, B.H. </w:t>
      </w:r>
      <w:r w:rsidRPr="00ED5C7A">
        <w:rPr>
          <w:sz w:val="22"/>
          <w:szCs w:val="22"/>
        </w:rPr>
        <w:t>Predicting Attitudes toward Out-groups in Singapore: Beyond National Identity</w:t>
      </w:r>
      <w:r>
        <w:rPr>
          <w:sz w:val="22"/>
          <w:szCs w:val="22"/>
        </w:rPr>
        <w:t xml:space="preserve">. </w:t>
      </w:r>
      <w:r w:rsidRPr="00ED5C7A">
        <w:rPr>
          <w:sz w:val="22"/>
          <w:szCs w:val="22"/>
        </w:rPr>
        <w:t>72nd Annual Conference</w:t>
      </w:r>
      <w:r>
        <w:rPr>
          <w:sz w:val="22"/>
          <w:szCs w:val="22"/>
        </w:rPr>
        <w:t xml:space="preserve"> of the World Association for Public Opinion Research, Toronto, Ontario, Canada, May 2019.</w:t>
      </w:r>
    </w:p>
    <w:p w14:paraId="0D9F77C4" w14:textId="77777777" w:rsidR="00ED5C7A" w:rsidRPr="00ED5C7A" w:rsidRDefault="00ED5C7A" w:rsidP="00ED5C7A">
      <w:pPr>
        <w:jc w:val="both"/>
        <w:rPr>
          <w:sz w:val="22"/>
          <w:szCs w:val="22"/>
        </w:rPr>
      </w:pPr>
    </w:p>
    <w:p w14:paraId="46D3EDE3" w14:textId="46247264" w:rsidR="00DA0607" w:rsidRDefault="00DA0607" w:rsidP="00DA0607">
      <w:pPr>
        <w:numPr>
          <w:ilvl w:val="0"/>
          <w:numId w:val="1"/>
        </w:numPr>
        <w:ind w:left="360" w:hanging="360"/>
        <w:jc w:val="both"/>
        <w:rPr>
          <w:sz w:val="22"/>
          <w:szCs w:val="22"/>
        </w:rPr>
      </w:pPr>
      <w:r w:rsidRPr="00DA0607">
        <w:rPr>
          <w:b/>
          <w:sz w:val="22"/>
          <w:szCs w:val="22"/>
        </w:rPr>
        <w:t>Pang, J.S</w:t>
      </w:r>
      <w:r w:rsidRPr="00DA0607">
        <w:rPr>
          <w:sz w:val="22"/>
          <w:szCs w:val="22"/>
        </w:rPr>
        <w:t>., Fang, Y., &amp; Lim, K.M.</w:t>
      </w:r>
      <w:r w:rsidR="000F4725">
        <w:rPr>
          <w:sz w:val="22"/>
          <w:szCs w:val="22"/>
          <w:vertAlign w:val="superscript"/>
        </w:rPr>
        <w:t>*</w:t>
      </w:r>
      <w:r w:rsidRPr="00DA0607">
        <w:rPr>
          <w:sz w:val="22"/>
          <w:szCs w:val="22"/>
        </w:rPr>
        <w:t xml:space="preserve"> Older Workers in Singapore: Medical Insurance Coverage and Satisfaction with Family Moderates the Role of Chronic Illness in Psychological Well-Being</w:t>
      </w:r>
      <w:r>
        <w:rPr>
          <w:sz w:val="22"/>
          <w:szCs w:val="22"/>
        </w:rPr>
        <w:t>. 29</w:t>
      </w:r>
      <w:r w:rsidRPr="00E035D0">
        <w:rPr>
          <w:sz w:val="22"/>
          <w:szCs w:val="22"/>
        </w:rPr>
        <w:t xml:space="preserve">th Annual Convention of the Association for Psychological Science, </w:t>
      </w:r>
      <w:r>
        <w:rPr>
          <w:sz w:val="22"/>
          <w:szCs w:val="22"/>
        </w:rPr>
        <w:t>Boston, USA, May 2017</w:t>
      </w:r>
      <w:r w:rsidRPr="00E035D0">
        <w:rPr>
          <w:sz w:val="22"/>
          <w:szCs w:val="22"/>
        </w:rPr>
        <w:t>.</w:t>
      </w:r>
    </w:p>
    <w:p w14:paraId="157448FA" w14:textId="77777777" w:rsidR="00DA0607" w:rsidRDefault="00DA0607" w:rsidP="00DA0607">
      <w:pPr>
        <w:ind w:left="360"/>
        <w:jc w:val="both"/>
        <w:rPr>
          <w:sz w:val="22"/>
          <w:szCs w:val="22"/>
        </w:rPr>
      </w:pPr>
    </w:p>
    <w:p w14:paraId="0CB8C78B" w14:textId="19AB47FD" w:rsidR="006612FD" w:rsidRDefault="006612FD" w:rsidP="00FA3437">
      <w:pPr>
        <w:numPr>
          <w:ilvl w:val="0"/>
          <w:numId w:val="1"/>
        </w:numPr>
        <w:ind w:left="360" w:hanging="360"/>
        <w:jc w:val="both"/>
        <w:rPr>
          <w:sz w:val="22"/>
          <w:szCs w:val="22"/>
        </w:rPr>
      </w:pPr>
      <w:r w:rsidRPr="006612FD">
        <w:rPr>
          <w:sz w:val="22"/>
          <w:szCs w:val="22"/>
        </w:rPr>
        <w:t>Ring</w:t>
      </w:r>
      <w:r w:rsidR="00DA0607">
        <w:rPr>
          <w:sz w:val="22"/>
          <w:szCs w:val="22"/>
        </w:rPr>
        <w:t>, H</w:t>
      </w:r>
      <w:r>
        <w:rPr>
          <w:sz w:val="22"/>
          <w:szCs w:val="22"/>
        </w:rPr>
        <w:t xml:space="preserve">. &amp; </w:t>
      </w:r>
      <w:r>
        <w:rPr>
          <w:b/>
          <w:sz w:val="22"/>
          <w:szCs w:val="22"/>
        </w:rPr>
        <w:t xml:space="preserve">Pang, J.S. </w:t>
      </w:r>
      <w:r w:rsidRPr="006612FD">
        <w:rPr>
          <w:sz w:val="22"/>
          <w:szCs w:val="22"/>
        </w:rPr>
        <w:t>Toward Automatic Coding of Implicit Motives Via Machine Learning</w:t>
      </w:r>
      <w:r>
        <w:rPr>
          <w:sz w:val="22"/>
          <w:szCs w:val="22"/>
        </w:rPr>
        <w:t>.  Society for the Study of Motivation, Boston, USA, May 2017.</w:t>
      </w:r>
    </w:p>
    <w:p w14:paraId="477A779B" w14:textId="77777777" w:rsidR="006612FD" w:rsidRPr="006612FD" w:rsidRDefault="006612FD" w:rsidP="006612FD">
      <w:pPr>
        <w:jc w:val="both"/>
        <w:rPr>
          <w:sz w:val="22"/>
          <w:szCs w:val="22"/>
        </w:rPr>
      </w:pPr>
    </w:p>
    <w:p w14:paraId="71803D50" w14:textId="2318E292" w:rsidR="00FA3437" w:rsidRPr="00FA3437" w:rsidRDefault="00FA3437" w:rsidP="00FA3437">
      <w:pPr>
        <w:numPr>
          <w:ilvl w:val="0"/>
          <w:numId w:val="1"/>
        </w:numPr>
        <w:ind w:left="360" w:hanging="360"/>
        <w:jc w:val="both"/>
        <w:rPr>
          <w:sz w:val="22"/>
          <w:szCs w:val="22"/>
        </w:rPr>
      </w:pPr>
      <w:r w:rsidRPr="00FA3437">
        <w:rPr>
          <w:b/>
          <w:sz w:val="22"/>
          <w:szCs w:val="22"/>
        </w:rPr>
        <w:t>Pang, J.S.</w:t>
      </w:r>
      <w:r w:rsidRPr="00FA3437">
        <w:rPr>
          <w:sz w:val="22"/>
          <w:szCs w:val="22"/>
        </w:rPr>
        <w:t xml:space="preserve"> </w:t>
      </w:r>
      <w:r>
        <w:rPr>
          <w:sz w:val="22"/>
          <w:szCs w:val="22"/>
        </w:rPr>
        <w:t xml:space="preserve">&amp; </w:t>
      </w:r>
      <w:r w:rsidRPr="00FA3437">
        <w:rPr>
          <w:sz w:val="22"/>
          <w:szCs w:val="22"/>
        </w:rPr>
        <w:t>Kang</w:t>
      </w:r>
      <w:r>
        <w:rPr>
          <w:sz w:val="22"/>
          <w:szCs w:val="22"/>
        </w:rPr>
        <w:t>, N.Q.</w:t>
      </w:r>
      <w:r w:rsidRPr="00FA3437">
        <w:rPr>
          <w:sz w:val="22"/>
          <w:szCs w:val="22"/>
          <w:vertAlign w:val="superscript"/>
        </w:rPr>
        <w:t xml:space="preserve"> </w:t>
      </w:r>
      <w:r>
        <w:rPr>
          <w:sz w:val="22"/>
          <w:szCs w:val="22"/>
          <w:vertAlign w:val="superscript"/>
        </w:rPr>
        <w:t>*</w:t>
      </w:r>
      <w:r>
        <w:rPr>
          <w:sz w:val="22"/>
          <w:szCs w:val="22"/>
        </w:rPr>
        <w:t xml:space="preserve"> </w:t>
      </w:r>
      <w:r w:rsidRPr="00FA3437">
        <w:rPr>
          <w:sz w:val="22"/>
          <w:szCs w:val="22"/>
        </w:rPr>
        <w:t>Effects of a Brief Short-Term Self-Administered Mindfulness-Based Intervention Program on Young Adults’ Life Satisfaction, Psychological Need Satisfaction, and Attentional Control</w:t>
      </w:r>
      <w:r>
        <w:rPr>
          <w:sz w:val="22"/>
          <w:szCs w:val="22"/>
        </w:rPr>
        <w:t xml:space="preserve">.  Panel on </w:t>
      </w:r>
      <w:r w:rsidRPr="00FA3437">
        <w:rPr>
          <w:i/>
          <w:sz w:val="22"/>
          <w:szCs w:val="22"/>
        </w:rPr>
        <w:t>Brain-based interventions for reducing antisocial behavior: Mindfulness and transcranial direct current stimulation.</w:t>
      </w:r>
      <w:r>
        <w:rPr>
          <w:sz w:val="22"/>
          <w:szCs w:val="22"/>
        </w:rPr>
        <w:t xml:space="preserve">  The Stockholm Criminology Symposium, Stockholm, Sweden, June 2016.</w:t>
      </w:r>
    </w:p>
    <w:p w14:paraId="7391A93F" w14:textId="77777777" w:rsidR="00FA3437" w:rsidRPr="00FA3437" w:rsidRDefault="00FA3437" w:rsidP="00FA3437">
      <w:pPr>
        <w:jc w:val="both"/>
        <w:rPr>
          <w:sz w:val="22"/>
          <w:szCs w:val="22"/>
        </w:rPr>
      </w:pPr>
    </w:p>
    <w:p w14:paraId="7CBA279C" w14:textId="4CF7476E" w:rsidR="00E035D0" w:rsidRDefault="00E035D0">
      <w:pPr>
        <w:numPr>
          <w:ilvl w:val="0"/>
          <w:numId w:val="1"/>
        </w:numPr>
        <w:ind w:left="360" w:hanging="360"/>
        <w:jc w:val="both"/>
        <w:rPr>
          <w:sz w:val="22"/>
          <w:szCs w:val="22"/>
        </w:rPr>
      </w:pPr>
      <w:r w:rsidRPr="00E035D0">
        <w:rPr>
          <w:b/>
          <w:sz w:val="22"/>
          <w:szCs w:val="22"/>
        </w:rPr>
        <w:t>Pang, J.S.</w:t>
      </w:r>
      <w:r>
        <w:rPr>
          <w:sz w:val="22"/>
          <w:szCs w:val="22"/>
        </w:rPr>
        <w:t>, Yeo, Z.Z.</w:t>
      </w:r>
      <w:r w:rsidRPr="00E035D0">
        <w:rPr>
          <w:sz w:val="22"/>
          <w:szCs w:val="22"/>
          <w:vertAlign w:val="superscript"/>
        </w:rPr>
        <w:t xml:space="preserve"> </w:t>
      </w:r>
      <w:r>
        <w:rPr>
          <w:sz w:val="22"/>
          <w:szCs w:val="22"/>
          <w:vertAlign w:val="superscript"/>
        </w:rPr>
        <w:t>*</w:t>
      </w:r>
      <w:r>
        <w:rPr>
          <w:sz w:val="22"/>
          <w:szCs w:val="22"/>
        </w:rPr>
        <w:t>, &amp; Ramsay, J.E.</w:t>
      </w:r>
      <w:r w:rsidRPr="00E035D0">
        <w:rPr>
          <w:sz w:val="22"/>
          <w:szCs w:val="22"/>
          <w:vertAlign w:val="superscript"/>
        </w:rPr>
        <w:t xml:space="preserve"> </w:t>
      </w:r>
      <w:r>
        <w:rPr>
          <w:sz w:val="22"/>
          <w:szCs w:val="22"/>
        </w:rPr>
        <w:t xml:space="preserve"> </w:t>
      </w:r>
      <w:r w:rsidRPr="00E035D0">
        <w:rPr>
          <w:sz w:val="22"/>
          <w:szCs w:val="22"/>
        </w:rPr>
        <w:t>The links between motives and emotions at different stages of achievement goal pursuit</w:t>
      </w:r>
      <w:r>
        <w:rPr>
          <w:sz w:val="22"/>
          <w:szCs w:val="22"/>
        </w:rPr>
        <w:t>. 28</w:t>
      </w:r>
      <w:r w:rsidRPr="00E035D0">
        <w:rPr>
          <w:sz w:val="22"/>
          <w:szCs w:val="22"/>
        </w:rPr>
        <w:t xml:space="preserve">th Annual Convention of the Association for Psychological Science, </w:t>
      </w:r>
      <w:r>
        <w:rPr>
          <w:sz w:val="22"/>
          <w:szCs w:val="22"/>
        </w:rPr>
        <w:t xml:space="preserve">Chicago, </w:t>
      </w:r>
      <w:r w:rsidR="00DA0607">
        <w:rPr>
          <w:sz w:val="22"/>
          <w:szCs w:val="22"/>
        </w:rPr>
        <w:t xml:space="preserve">USA, </w:t>
      </w:r>
      <w:r>
        <w:rPr>
          <w:sz w:val="22"/>
          <w:szCs w:val="22"/>
        </w:rPr>
        <w:t>May 2016</w:t>
      </w:r>
      <w:r w:rsidRPr="00E035D0">
        <w:rPr>
          <w:sz w:val="22"/>
          <w:szCs w:val="22"/>
        </w:rPr>
        <w:t>.</w:t>
      </w:r>
    </w:p>
    <w:p w14:paraId="5F05DA07" w14:textId="77777777" w:rsidR="00E035D0" w:rsidRDefault="00E035D0" w:rsidP="00E035D0">
      <w:pPr>
        <w:jc w:val="both"/>
        <w:rPr>
          <w:sz w:val="22"/>
          <w:szCs w:val="22"/>
        </w:rPr>
      </w:pPr>
    </w:p>
    <w:p w14:paraId="46051144" w14:textId="684AC2C0" w:rsidR="00200F98" w:rsidRDefault="005971DA">
      <w:pPr>
        <w:numPr>
          <w:ilvl w:val="0"/>
          <w:numId w:val="1"/>
        </w:numPr>
        <w:ind w:left="360" w:hanging="360"/>
        <w:jc w:val="both"/>
        <w:rPr>
          <w:sz w:val="22"/>
          <w:szCs w:val="22"/>
        </w:rPr>
      </w:pPr>
      <w:r>
        <w:rPr>
          <w:sz w:val="22"/>
          <w:szCs w:val="22"/>
        </w:rPr>
        <w:t>Low, Y-H.</w:t>
      </w:r>
      <w:r>
        <w:rPr>
          <w:sz w:val="22"/>
          <w:szCs w:val="22"/>
          <w:vertAlign w:val="superscript"/>
        </w:rPr>
        <w:t>*</w:t>
      </w:r>
      <w:r>
        <w:rPr>
          <w:sz w:val="22"/>
          <w:szCs w:val="22"/>
        </w:rPr>
        <w:t xml:space="preserve">, &amp; </w:t>
      </w:r>
      <w:r>
        <w:rPr>
          <w:b/>
          <w:sz w:val="22"/>
          <w:szCs w:val="22"/>
        </w:rPr>
        <w:t>Pang, J.S.</w:t>
      </w:r>
      <w:r>
        <w:rPr>
          <w:sz w:val="22"/>
          <w:szCs w:val="22"/>
        </w:rPr>
        <w:t xml:space="preserve"> Role of emotion in fostering a promotion or prevention focus.  27th Annual Convention of the Association for Psychological Science, New York, </w:t>
      </w:r>
      <w:r w:rsidR="00DA0607">
        <w:rPr>
          <w:sz w:val="22"/>
          <w:szCs w:val="22"/>
        </w:rPr>
        <w:t xml:space="preserve">USA, </w:t>
      </w:r>
      <w:r>
        <w:rPr>
          <w:sz w:val="22"/>
          <w:szCs w:val="22"/>
        </w:rPr>
        <w:t>May 2015.</w:t>
      </w:r>
    </w:p>
    <w:p w14:paraId="4B74252F" w14:textId="77777777" w:rsidR="00200F98" w:rsidRDefault="00200F98">
      <w:pPr>
        <w:jc w:val="both"/>
      </w:pPr>
    </w:p>
    <w:p w14:paraId="41C360DA" w14:textId="33B143BB" w:rsidR="00200F98" w:rsidRDefault="005971DA">
      <w:pPr>
        <w:numPr>
          <w:ilvl w:val="0"/>
          <w:numId w:val="1"/>
        </w:numPr>
        <w:ind w:left="360" w:hanging="360"/>
        <w:jc w:val="both"/>
        <w:rPr>
          <w:sz w:val="22"/>
          <w:szCs w:val="22"/>
        </w:rPr>
      </w:pPr>
      <w:proofErr w:type="spellStart"/>
      <w:r>
        <w:rPr>
          <w:sz w:val="22"/>
          <w:szCs w:val="22"/>
        </w:rPr>
        <w:lastRenderedPageBreak/>
        <w:t>Nagpaul</w:t>
      </w:r>
      <w:proofErr w:type="spellEnd"/>
      <w:r>
        <w:rPr>
          <w:sz w:val="22"/>
          <w:szCs w:val="22"/>
        </w:rPr>
        <w:t>, T.</w:t>
      </w:r>
      <w:r>
        <w:rPr>
          <w:sz w:val="22"/>
          <w:szCs w:val="22"/>
          <w:vertAlign w:val="superscript"/>
        </w:rPr>
        <w:t xml:space="preserve"> *</w:t>
      </w:r>
      <w:r>
        <w:rPr>
          <w:sz w:val="22"/>
          <w:szCs w:val="22"/>
        </w:rPr>
        <w:t xml:space="preserve"> &amp; </w:t>
      </w:r>
      <w:r>
        <w:rPr>
          <w:b/>
          <w:sz w:val="22"/>
          <w:szCs w:val="22"/>
        </w:rPr>
        <w:t>Pang, J.S.</w:t>
      </w:r>
      <w:r>
        <w:rPr>
          <w:sz w:val="22"/>
          <w:szCs w:val="22"/>
        </w:rPr>
        <w:t xml:space="preserve"> Psychological resources can attenu</w:t>
      </w:r>
      <w:r w:rsidR="00440871">
        <w:rPr>
          <w:sz w:val="22"/>
          <w:szCs w:val="22"/>
        </w:rPr>
        <w:t>ate the effects of materialism—</w:t>
      </w:r>
      <w:r>
        <w:rPr>
          <w:sz w:val="22"/>
          <w:szCs w:val="22"/>
        </w:rPr>
        <w:t>an investigation of gratitude and mindfulness as possible solutions. 4th Annual International Conference on Cognitive and Behavioral Psychology, Singapore, February 2015.</w:t>
      </w:r>
    </w:p>
    <w:p w14:paraId="7F6770CB" w14:textId="77777777" w:rsidR="00200F98" w:rsidRDefault="00200F98"/>
    <w:p w14:paraId="3E5F27A3" w14:textId="77777777" w:rsidR="00200F98" w:rsidRDefault="005971DA">
      <w:pPr>
        <w:numPr>
          <w:ilvl w:val="0"/>
          <w:numId w:val="1"/>
        </w:numPr>
        <w:ind w:left="36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An examination of McClelland's emotion-specificity hypothesis for implicit approach and avoidant achievement motivation.  Munich Symposium on Motivation, Germany, July 2014.</w:t>
      </w:r>
    </w:p>
    <w:p w14:paraId="638076D9" w14:textId="77777777" w:rsidR="00200F98" w:rsidRDefault="00200F98">
      <w:pPr>
        <w:ind w:right="180"/>
        <w:jc w:val="both"/>
      </w:pPr>
    </w:p>
    <w:p w14:paraId="525C4C7B"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w:t>
      </w:r>
      <w:r>
        <w:rPr>
          <w:b/>
          <w:sz w:val="22"/>
          <w:szCs w:val="22"/>
        </w:rPr>
        <w:t>Pang, J.S.</w:t>
      </w:r>
      <w:r>
        <w:rPr>
          <w:sz w:val="22"/>
          <w:szCs w:val="22"/>
        </w:rPr>
        <w:t>, &amp; Cheng, W.J.Y.  Family members’ exertion of positive social control depends on their perception of the medical adherence of diabetic patients.  Chinese Psychological Society, Beijing, China, August 2013.</w:t>
      </w:r>
    </w:p>
    <w:p w14:paraId="39EEE8DF" w14:textId="77777777" w:rsidR="00200F98" w:rsidRDefault="00200F98"/>
    <w:p w14:paraId="1D6872DA"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Cheng, W. J. Y., &amp; </w:t>
      </w:r>
      <w:r>
        <w:rPr>
          <w:b/>
          <w:sz w:val="22"/>
          <w:szCs w:val="22"/>
        </w:rPr>
        <w:t>Pang, J. S.</w:t>
      </w:r>
      <w:r>
        <w:rPr>
          <w:sz w:val="22"/>
          <w:szCs w:val="22"/>
        </w:rPr>
        <w:t xml:space="preserve"> Health-Related Social Control, Self-Efficacy, and Diabetic Adjustment in Singaporean Elderly. American Psychological Association, Hawaii, USA, August 2013.</w:t>
      </w:r>
    </w:p>
    <w:p w14:paraId="4B0AE5BE" w14:textId="77777777" w:rsidR="00200F98" w:rsidRDefault="00200F98">
      <w:pPr>
        <w:ind w:left="360" w:right="180"/>
        <w:jc w:val="both"/>
      </w:pPr>
    </w:p>
    <w:p w14:paraId="7C1C8DF9" w14:textId="77777777" w:rsidR="00200F98" w:rsidRDefault="005971DA">
      <w:pPr>
        <w:numPr>
          <w:ilvl w:val="0"/>
          <w:numId w:val="1"/>
        </w:numPr>
        <w:ind w:left="360" w:right="180" w:hanging="360"/>
        <w:jc w:val="both"/>
        <w:rPr>
          <w:sz w:val="22"/>
          <w:szCs w:val="22"/>
        </w:rPr>
      </w:pPr>
      <w:proofErr w:type="spellStart"/>
      <w:r>
        <w:rPr>
          <w:sz w:val="22"/>
          <w:szCs w:val="22"/>
        </w:rPr>
        <w:t>Zandy</w:t>
      </w:r>
      <w:proofErr w:type="spellEnd"/>
      <w:r>
        <w:rPr>
          <w:sz w:val="22"/>
          <w:szCs w:val="22"/>
        </w:rPr>
        <w:t xml:space="preserve">, S.K., </w:t>
      </w:r>
      <w:r>
        <w:rPr>
          <w:b/>
          <w:sz w:val="22"/>
          <w:szCs w:val="22"/>
        </w:rPr>
        <w:t>Pang, J.S.</w:t>
      </w:r>
      <w:r>
        <w:rPr>
          <w:sz w:val="22"/>
          <w:szCs w:val="22"/>
        </w:rPr>
        <w:t>, Lim, K.L., Ng, W.L., &amp; Matthews, D.B.</w:t>
      </w:r>
      <w:r>
        <w:rPr>
          <w:rFonts w:ascii="Arial" w:eastAsia="Arial" w:hAnsi="Arial" w:cs="Arial"/>
          <w:color w:val="333333"/>
          <w:sz w:val="27"/>
          <w:szCs w:val="27"/>
          <w:highlight w:val="white"/>
        </w:rPr>
        <w:t xml:space="preserve"> </w:t>
      </w:r>
      <w:r>
        <w:rPr>
          <w:sz w:val="22"/>
          <w:szCs w:val="22"/>
        </w:rPr>
        <w:t xml:space="preserve">Gender differences among college students in the presence of a peer during a simulated alcohol-pouring task.  36th Annual Scientific Meeting of the Research-Society-on-Alcoholism.  Orlando, FL, USA.  </w:t>
      </w:r>
      <w:proofErr w:type="gramStart"/>
      <w:r>
        <w:rPr>
          <w:sz w:val="22"/>
          <w:szCs w:val="22"/>
        </w:rPr>
        <w:t>June,</w:t>
      </w:r>
      <w:proofErr w:type="gramEnd"/>
      <w:r>
        <w:rPr>
          <w:sz w:val="22"/>
          <w:szCs w:val="22"/>
        </w:rPr>
        <w:t xml:space="preserve"> 2013.</w:t>
      </w:r>
    </w:p>
    <w:p w14:paraId="6E7F957F" w14:textId="77777777" w:rsidR="00200F98" w:rsidRDefault="00200F98">
      <w:pPr>
        <w:ind w:right="180"/>
        <w:jc w:val="both"/>
      </w:pPr>
    </w:p>
    <w:p w14:paraId="2F9715B6"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  Validation of a Comprehensive Picture Story Set and Coding System for Assessing Implicit Approach and Avoidant Achievement Motives.  Society for the Study of Motivation, Washington, D.C., USA, May 2013.</w:t>
      </w:r>
    </w:p>
    <w:p w14:paraId="5228A23C" w14:textId="77777777" w:rsidR="00200F98" w:rsidRDefault="00200F98"/>
    <w:p w14:paraId="7BE4BDB2"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 xml:space="preserve"> *</w:t>
      </w:r>
      <w:r>
        <w:rPr>
          <w:sz w:val="22"/>
          <w:szCs w:val="22"/>
        </w:rPr>
        <w:t xml:space="preserve">, </w:t>
      </w:r>
      <w:r>
        <w:rPr>
          <w:b/>
          <w:sz w:val="22"/>
          <w:szCs w:val="22"/>
        </w:rPr>
        <w:t>Pang, J.S.</w:t>
      </w:r>
      <w:r>
        <w:rPr>
          <w:sz w:val="22"/>
          <w:szCs w:val="22"/>
        </w:rPr>
        <w:t xml:space="preserve">, Ho, R.M.H., &amp; Chan, K.Y.  Implicit Need for Power Predicts Entrepreneurial and Leadership Intent in University Students.  Association for Psychological Science, Washington, D.C., USA, May 2013. </w:t>
      </w:r>
    </w:p>
    <w:p w14:paraId="114E5712" w14:textId="77777777" w:rsidR="00200F98" w:rsidRDefault="00200F98"/>
    <w:p w14:paraId="0CC65C4E" w14:textId="3044594E" w:rsidR="00200F98" w:rsidRPr="0036567F" w:rsidRDefault="005971DA" w:rsidP="0036567F">
      <w:pPr>
        <w:numPr>
          <w:ilvl w:val="0"/>
          <w:numId w:val="1"/>
        </w:numPr>
        <w:ind w:left="360" w:right="180" w:hanging="360"/>
        <w:jc w:val="both"/>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 xml:space="preserve"> *</w:t>
      </w:r>
      <w:r>
        <w:rPr>
          <w:sz w:val="22"/>
          <w:szCs w:val="22"/>
        </w:rPr>
        <w:t>, &amp; Tan, S.H.</w:t>
      </w:r>
      <w:r>
        <w:rPr>
          <w:sz w:val="22"/>
          <w:szCs w:val="22"/>
          <w:vertAlign w:val="superscript"/>
        </w:rPr>
        <w:t>*</w:t>
      </w:r>
      <w:r>
        <w:rPr>
          <w:sz w:val="22"/>
          <w:szCs w:val="22"/>
        </w:rPr>
        <w:t xml:space="preserve"> Caring Dad/Controlling Mum: Gender Differences in Effects of Parental Warmth and Psychological Control on Aggression of Impulsive Singapore Children.  International Association of Cross-Cultural Psychology Congress, Stellenbosch, South Africa, July 2012.</w:t>
      </w:r>
    </w:p>
    <w:p w14:paraId="30CFC612"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w:t>
      </w:r>
      <w:proofErr w:type="spellStart"/>
      <w:r>
        <w:rPr>
          <w:sz w:val="22"/>
          <w:szCs w:val="22"/>
        </w:rPr>
        <w:t>Kom</w:t>
      </w:r>
      <w:proofErr w:type="spellEnd"/>
      <w:r>
        <w:rPr>
          <w:sz w:val="22"/>
          <w:szCs w:val="22"/>
        </w:rPr>
        <w:t xml:space="preserve">, D. M. Y. </w:t>
      </w:r>
      <w:r>
        <w:rPr>
          <w:sz w:val="22"/>
          <w:szCs w:val="22"/>
          <w:vertAlign w:val="superscript"/>
        </w:rPr>
        <w:t>*</w:t>
      </w:r>
      <w:r>
        <w:rPr>
          <w:sz w:val="22"/>
          <w:szCs w:val="22"/>
        </w:rPr>
        <w:t xml:space="preserve">Moderating role of parental psychological and behavioral control on attachment and aggression. APS Annual Convention, Chicago, Illinois, USA, May 2012. </w:t>
      </w:r>
    </w:p>
    <w:p w14:paraId="2DEE810C" w14:textId="77777777" w:rsidR="00200F98" w:rsidRDefault="00200F98">
      <w:pPr>
        <w:ind w:left="360" w:right="180"/>
        <w:jc w:val="both"/>
      </w:pPr>
    </w:p>
    <w:p w14:paraId="31D98167"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Chan, W. T.</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Ong, C. L. </w:t>
      </w:r>
      <w:r>
        <w:rPr>
          <w:sz w:val="22"/>
          <w:szCs w:val="22"/>
          <w:vertAlign w:val="superscript"/>
        </w:rPr>
        <w:t>*</w:t>
      </w:r>
      <w:r>
        <w:rPr>
          <w:sz w:val="22"/>
          <w:szCs w:val="22"/>
        </w:rPr>
        <w:t>Arousing proactive aggression in the laboratory. 5th Annual Meeting of the Society for the Study of Motivation, Chicago, Illinois, USA, May 2012.</w:t>
      </w:r>
    </w:p>
    <w:p w14:paraId="0046104F" w14:textId="77777777" w:rsidR="00200F98" w:rsidRDefault="00200F98"/>
    <w:p w14:paraId="1AEC498B" w14:textId="77777777" w:rsidR="00200F98" w:rsidRDefault="005971DA">
      <w:pPr>
        <w:numPr>
          <w:ilvl w:val="0"/>
          <w:numId w:val="1"/>
        </w:numPr>
        <w:ind w:left="360" w:right="180" w:hanging="360"/>
        <w:jc w:val="both"/>
        <w:rPr>
          <w:sz w:val="22"/>
          <w:szCs w:val="22"/>
        </w:rPr>
      </w:pPr>
      <w:r>
        <w:rPr>
          <w:sz w:val="22"/>
          <w:szCs w:val="22"/>
        </w:rPr>
        <w:t>Ramsay, J. E.</w:t>
      </w:r>
      <w:r>
        <w:rPr>
          <w:sz w:val="22"/>
          <w:szCs w:val="22"/>
          <w:vertAlign w:val="superscript"/>
        </w:rPr>
        <w:t>*</w:t>
      </w:r>
      <w:r>
        <w:rPr>
          <w:sz w:val="22"/>
          <w:szCs w:val="22"/>
        </w:rPr>
        <w:t xml:space="preserve">, </w:t>
      </w:r>
      <w:r>
        <w:rPr>
          <w:b/>
          <w:sz w:val="22"/>
          <w:szCs w:val="22"/>
        </w:rPr>
        <w:t>Pang, J.S.</w:t>
      </w:r>
      <w:r>
        <w:rPr>
          <w:sz w:val="22"/>
          <w:szCs w:val="22"/>
        </w:rPr>
        <w:t>, Sor, H.Y.</w:t>
      </w:r>
      <w:r>
        <w:rPr>
          <w:sz w:val="22"/>
          <w:szCs w:val="22"/>
          <w:vertAlign w:val="superscript"/>
        </w:rPr>
        <w:t>*</w:t>
      </w:r>
      <w:r>
        <w:rPr>
          <w:sz w:val="22"/>
          <w:szCs w:val="22"/>
        </w:rPr>
        <w:t xml:space="preserve">, </w:t>
      </w:r>
      <w:proofErr w:type="spellStart"/>
      <w:r>
        <w:rPr>
          <w:sz w:val="22"/>
          <w:szCs w:val="22"/>
        </w:rPr>
        <w:t>Rowatt</w:t>
      </w:r>
      <w:proofErr w:type="spellEnd"/>
      <w:r>
        <w:rPr>
          <w:sz w:val="22"/>
          <w:szCs w:val="22"/>
        </w:rPr>
        <w:t xml:space="preserve">, W., Johnson, M., &amp; </w:t>
      </w:r>
      <w:proofErr w:type="spellStart"/>
      <w:r>
        <w:rPr>
          <w:sz w:val="22"/>
          <w:szCs w:val="22"/>
        </w:rPr>
        <w:t>Labouf</w:t>
      </w:r>
      <w:proofErr w:type="spellEnd"/>
      <w:r>
        <w:rPr>
          <w:sz w:val="22"/>
          <w:szCs w:val="22"/>
        </w:rPr>
        <w:t xml:space="preserve">, J.   Priming Religious Concepts Increases Prejudice in both Singaporean Christians and Buddhists.  Annual conference of the Society for Personality and Social Psychology, San Diego, CA, USA, January 2012.  </w:t>
      </w:r>
    </w:p>
    <w:p w14:paraId="75CE1EBA" w14:textId="77777777" w:rsidR="00200F98" w:rsidRDefault="00200F98"/>
    <w:p w14:paraId="7F7DCDDD" w14:textId="77777777" w:rsidR="00200F98" w:rsidRDefault="005971DA">
      <w:pPr>
        <w:numPr>
          <w:ilvl w:val="0"/>
          <w:numId w:val="1"/>
        </w:numPr>
        <w:ind w:left="360" w:right="180" w:hanging="360"/>
        <w:jc w:val="both"/>
        <w:rPr>
          <w:sz w:val="22"/>
          <w:szCs w:val="22"/>
        </w:rPr>
      </w:pPr>
      <w:r>
        <w:rPr>
          <w:sz w:val="22"/>
          <w:szCs w:val="22"/>
        </w:rPr>
        <w:t>Chiang, A.Q.M.</w:t>
      </w:r>
      <w:r>
        <w:rPr>
          <w:sz w:val="22"/>
          <w:szCs w:val="22"/>
          <w:vertAlign w:val="superscript"/>
        </w:rPr>
        <w:t>*</w:t>
      </w:r>
      <w:r>
        <w:rPr>
          <w:sz w:val="22"/>
          <w:szCs w:val="22"/>
        </w:rPr>
        <w:t xml:space="preserve">, </w:t>
      </w: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&amp; Tan, S.H.</w:t>
      </w:r>
      <w:r>
        <w:rPr>
          <w:sz w:val="22"/>
          <w:szCs w:val="22"/>
          <w:vertAlign w:val="superscript"/>
        </w:rPr>
        <w:t>*</w:t>
      </w:r>
      <w:r>
        <w:rPr>
          <w:sz w:val="22"/>
          <w:szCs w:val="22"/>
        </w:rPr>
        <w:t xml:space="preserve"> Patterns of reactive and proactive aggression in young adolescents in Singapore.  12th European Congress of Psychology, Istanbul, Turkey, July 2011.</w:t>
      </w:r>
    </w:p>
    <w:p w14:paraId="184F80B6" w14:textId="77777777" w:rsidR="00200F98" w:rsidRDefault="00200F98"/>
    <w:p w14:paraId="3D098F79" w14:textId="77777777" w:rsidR="00200F98" w:rsidRDefault="005971DA">
      <w:pPr>
        <w:numPr>
          <w:ilvl w:val="0"/>
          <w:numId w:val="1"/>
        </w:numPr>
        <w:ind w:left="360" w:right="180" w:hanging="360"/>
        <w:jc w:val="both"/>
        <w:rPr>
          <w:sz w:val="22"/>
          <w:szCs w:val="22"/>
        </w:rPr>
      </w:pPr>
      <w:proofErr w:type="spellStart"/>
      <w:r>
        <w:rPr>
          <w:sz w:val="22"/>
          <w:szCs w:val="22"/>
        </w:rPr>
        <w:lastRenderedPageBreak/>
        <w:t>Kom</w:t>
      </w:r>
      <w:proofErr w:type="spellEnd"/>
      <w:r>
        <w:rPr>
          <w:sz w:val="22"/>
          <w:szCs w:val="22"/>
        </w:rPr>
        <w:t xml:space="preserve">, </w:t>
      </w:r>
      <w:proofErr w:type="gramStart"/>
      <w:r>
        <w:rPr>
          <w:sz w:val="22"/>
          <w:szCs w:val="22"/>
        </w:rPr>
        <w:t>D.M.Y.,</w:t>
      </w:r>
      <w:r>
        <w:rPr>
          <w:sz w:val="22"/>
          <w:szCs w:val="22"/>
          <w:vertAlign w:val="superscript"/>
        </w:rPr>
        <w:t>*</w:t>
      </w:r>
      <w:proofErr w:type="gramEnd"/>
      <w:r>
        <w:rPr>
          <w:sz w:val="22"/>
          <w:szCs w:val="22"/>
        </w:rPr>
        <w:t xml:space="preserve"> Tan, S.H.</w:t>
      </w:r>
      <w:r>
        <w:rPr>
          <w:sz w:val="22"/>
          <w:szCs w:val="22"/>
          <w:vertAlign w:val="superscript"/>
        </w:rPr>
        <w:t>*</w:t>
      </w:r>
      <w:r>
        <w:rPr>
          <w:sz w:val="22"/>
          <w:szCs w:val="22"/>
        </w:rPr>
        <w:t xml:space="preserve">, Ang, R. P., </w:t>
      </w:r>
      <w:r>
        <w:rPr>
          <w:b/>
          <w:sz w:val="22"/>
          <w:szCs w:val="22"/>
        </w:rPr>
        <w:t>Pang, J. S</w:t>
      </w:r>
      <w:r>
        <w:rPr>
          <w:sz w:val="22"/>
          <w:szCs w:val="22"/>
        </w:rPr>
        <w:t>., Tan, Y.R.</w:t>
      </w:r>
      <w:r>
        <w:rPr>
          <w:sz w:val="22"/>
          <w:szCs w:val="22"/>
          <w:vertAlign w:val="superscript"/>
        </w:rPr>
        <w:t>*</w:t>
      </w:r>
      <w:r>
        <w:rPr>
          <w:sz w:val="22"/>
          <w:szCs w:val="22"/>
        </w:rPr>
        <w:t>, &amp;Tan, P.L.</w:t>
      </w:r>
      <w:r>
        <w:rPr>
          <w:sz w:val="22"/>
          <w:szCs w:val="22"/>
          <w:vertAlign w:val="superscript"/>
        </w:rPr>
        <w:t>*</w:t>
      </w:r>
      <w:r>
        <w:rPr>
          <w:sz w:val="22"/>
          <w:szCs w:val="22"/>
        </w:rPr>
        <w:t xml:space="preserve"> Reactive and Proactive Aggression and their Differential Correlates to Parenting Styles and Peer Support in Asian Adolescents. 9th Biennial Conference of Asian Association of Social Psychology, Kunming, China, </w:t>
      </w:r>
      <w:proofErr w:type="gramStart"/>
      <w:r>
        <w:rPr>
          <w:sz w:val="22"/>
          <w:szCs w:val="22"/>
        </w:rPr>
        <w:t>July,</w:t>
      </w:r>
      <w:proofErr w:type="gramEnd"/>
      <w:r>
        <w:rPr>
          <w:sz w:val="22"/>
          <w:szCs w:val="22"/>
        </w:rPr>
        <w:t xml:space="preserve"> 2011.</w:t>
      </w:r>
    </w:p>
    <w:p w14:paraId="32D1E821" w14:textId="77777777" w:rsidR="00200F98" w:rsidRDefault="00200F98"/>
    <w:p w14:paraId="39C3054B"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Fong, K.W.</w:t>
      </w:r>
      <w:r>
        <w:rPr>
          <w:sz w:val="22"/>
          <w:szCs w:val="22"/>
          <w:vertAlign w:val="superscript"/>
        </w:rPr>
        <w:t>*</w:t>
      </w:r>
      <w:r>
        <w:rPr>
          <w:sz w:val="22"/>
          <w:szCs w:val="22"/>
        </w:rPr>
        <w:t>, Diaz-Granados, J.L., &amp; Matthews, D.B.  Presence of a peer significantly decreases amount of liquid poured in a simulated alcohol pouring task in Singaporean college students.  Scientific Meeting of the Research Society on Alcoholism, Atlanta, Georgia, USA, June 2011.</w:t>
      </w:r>
    </w:p>
    <w:p w14:paraId="09AED6C8" w14:textId="77777777" w:rsidR="00200F98" w:rsidRDefault="00200F98"/>
    <w:p w14:paraId="1372638B"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Hope of Success and Fear of Failure: Sharpening the Tools of Investigation.  4th Annual Meeting of the Society for the Study of Motivation, Washington, D.C., USA, May 2011.</w:t>
      </w:r>
    </w:p>
    <w:p w14:paraId="26617768" w14:textId="77777777" w:rsidR="00200F98" w:rsidRDefault="00200F98">
      <w:pPr>
        <w:ind w:left="360" w:right="180"/>
        <w:jc w:val="both"/>
      </w:pPr>
    </w:p>
    <w:p w14:paraId="042E9532" w14:textId="77777777" w:rsidR="00200F98" w:rsidRDefault="005971DA">
      <w:pPr>
        <w:numPr>
          <w:ilvl w:val="0"/>
          <w:numId w:val="1"/>
        </w:numPr>
        <w:ind w:left="360" w:right="180" w:hanging="360"/>
        <w:jc w:val="both"/>
        <w:rPr>
          <w:sz w:val="22"/>
          <w:szCs w:val="22"/>
        </w:rPr>
      </w:pPr>
      <w:r>
        <w:rPr>
          <w:sz w:val="22"/>
          <w:szCs w:val="22"/>
        </w:rPr>
        <w:t>Lee, A.</w:t>
      </w:r>
      <w:r>
        <w:rPr>
          <w:sz w:val="22"/>
          <w:szCs w:val="22"/>
          <w:vertAlign w:val="superscript"/>
        </w:rPr>
        <w:t>*</w:t>
      </w:r>
      <w:r>
        <w:rPr>
          <w:sz w:val="22"/>
          <w:szCs w:val="22"/>
        </w:rPr>
        <w:t>, Yap, J.S-M.</w:t>
      </w:r>
      <w:r>
        <w:rPr>
          <w:sz w:val="22"/>
          <w:szCs w:val="22"/>
          <w:vertAlign w:val="superscript"/>
        </w:rPr>
        <w:t>*</w:t>
      </w:r>
      <w:r>
        <w:rPr>
          <w:sz w:val="22"/>
          <w:szCs w:val="22"/>
        </w:rPr>
        <w:t xml:space="preserve">, &amp; </w:t>
      </w:r>
      <w:r>
        <w:rPr>
          <w:b/>
          <w:sz w:val="22"/>
          <w:szCs w:val="22"/>
        </w:rPr>
        <w:t>Pang, J.S.</w:t>
      </w:r>
      <w:r>
        <w:rPr>
          <w:sz w:val="22"/>
          <w:szCs w:val="22"/>
        </w:rPr>
        <w:t xml:space="preserve">  Online Picture Story Exercise Assessment:  Reliability and Validation of the Big Three Motives. 4th Annual Meeting of the Society for the Study of Motivation, Washington, D.C., USA, May 2011.</w:t>
      </w:r>
    </w:p>
    <w:p w14:paraId="0A1E4C6D" w14:textId="77777777" w:rsidR="00200F98" w:rsidRDefault="00200F98"/>
    <w:p w14:paraId="476699FC"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Mahalingam, R.  Gender, cultural, and professional identity: contributions of Social Dominance Orientation, Gender Ideology, John </w:t>
      </w:r>
      <w:proofErr w:type="spellStart"/>
      <w:r>
        <w:rPr>
          <w:sz w:val="22"/>
          <w:szCs w:val="22"/>
        </w:rPr>
        <w:t>Henryism</w:t>
      </w:r>
      <w:proofErr w:type="spellEnd"/>
      <w:r>
        <w:rPr>
          <w:sz w:val="22"/>
          <w:szCs w:val="22"/>
        </w:rPr>
        <w:t xml:space="preserve">, and social support towards building shame or resilience in Singaporean female business and engineering majors.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462E2EB7" w14:textId="77777777" w:rsidR="00200F98" w:rsidRDefault="00200F98"/>
    <w:p w14:paraId="74C2F7F9" w14:textId="77777777" w:rsidR="00200F98" w:rsidRDefault="005971DA">
      <w:pPr>
        <w:numPr>
          <w:ilvl w:val="0"/>
          <w:numId w:val="1"/>
        </w:numPr>
        <w:ind w:left="360" w:right="180" w:hanging="360"/>
        <w:jc w:val="both"/>
        <w:rPr>
          <w:sz w:val="22"/>
          <w:szCs w:val="22"/>
        </w:rPr>
      </w:pPr>
      <w:r>
        <w:rPr>
          <w:sz w:val="22"/>
          <w:szCs w:val="22"/>
        </w:rPr>
        <w:t>Tan, S.H.</w:t>
      </w:r>
      <w:r>
        <w:rPr>
          <w:sz w:val="22"/>
          <w:szCs w:val="22"/>
          <w:vertAlign w:val="superscript"/>
        </w:rPr>
        <w:t>*</w:t>
      </w:r>
      <w:r>
        <w:rPr>
          <w:sz w:val="22"/>
          <w:szCs w:val="22"/>
        </w:rPr>
        <w:t>, Thong, J.Y.</w:t>
      </w:r>
      <w:r>
        <w:rPr>
          <w:sz w:val="22"/>
          <w:szCs w:val="22"/>
          <w:vertAlign w:val="superscript"/>
        </w:rPr>
        <w:t>*</w:t>
      </w:r>
      <w:r>
        <w:rPr>
          <w:sz w:val="22"/>
          <w:szCs w:val="22"/>
        </w:rPr>
        <w:t xml:space="preserve">, &amp; </w:t>
      </w:r>
      <w:r>
        <w:rPr>
          <w:b/>
          <w:sz w:val="22"/>
          <w:szCs w:val="22"/>
        </w:rPr>
        <w:t>Pang, J.S.</w:t>
      </w:r>
      <w:r>
        <w:rPr>
          <w:sz w:val="22"/>
          <w:szCs w:val="22"/>
        </w:rPr>
        <w:t xml:space="preserve">  Safety, non-fulfilment, and academic resilience: Strategic prevention and promotion goal-setting in the Singapore academic context.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76AFEEF5" w14:textId="77777777" w:rsidR="00200F98" w:rsidRDefault="00200F98">
      <w:pPr>
        <w:ind w:right="180"/>
        <w:jc w:val="both"/>
      </w:pPr>
    </w:p>
    <w:p w14:paraId="566F3599"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Lin, J-Y.</w:t>
      </w:r>
      <w:proofErr w:type="gramStart"/>
      <w:r>
        <w:rPr>
          <w:sz w:val="22"/>
          <w:szCs w:val="22"/>
          <w:vertAlign w:val="superscript"/>
        </w:rPr>
        <w:t xml:space="preserve">* </w:t>
      </w:r>
      <w:r>
        <w:rPr>
          <w:sz w:val="22"/>
          <w:szCs w:val="22"/>
        </w:rPr>
        <w:t xml:space="preserve"> Approach</w:t>
      </w:r>
      <w:proofErr w:type="gramEnd"/>
      <w:r>
        <w:rPr>
          <w:sz w:val="22"/>
          <w:szCs w:val="22"/>
        </w:rPr>
        <w:t xml:space="preserve"> and avoidance achievement motivation:  effects on mood, cortisol reactivity, and performance.  Annual meeting of the American Psychological Association in San Francisco, CA, May 2009.</w:t>
      </w:r>
    </w:p>
    <w:p w14:paraId="03680D85" w14:textId="77777777" w:rsidR="00200F98" w:rsidRDefault="00200F98">
      <w:pPr>
        <w:ind w:left="360" w:right="180" w:hanging="360"/>
        <w:jc w:val="both"/>
      </w:pPr>
    </w:p>
    <w:p w14:paraId="49DB601D"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Cheng, Y-C.</w:t>
      </w:r>
      <w:r>
        <w:rPr>
          <w:sz w:val="22"/>
          <w:szCs w:val="22"/>
          <w:vertAlign w:val="superscript"/>
        </w:rPr>
        <w:t>*</w:t>
      </w:r>
      <w:r>
        <w:rPr>
          <w:sz w:val="22"/>
          <w:szCs w:val="22"/>
        </w:rPr>
        <w:t xml:space="preserve">, &amp; Lim, H.W. </w:t>
      </w:r>
      <w:r>
        <w:rPr>
          <w:sz w:val="22"/>
          <w:szCs w:val="22"/>
          <w:vertAlign w:val="superscript"/>
        </w:rPr>
        <w:t xml:space="preserve">* </w:t>
      </w:r>
      <w:r>
        <w:rPr>
          <w:sz w:val="22"/>
          <w:szCs w:val="22"/>
        </w:rPr>
        <w:t>A PSE picture set for measuring nAchievement—lessons from USA and Singapore.  19th International Congress of the International Association for Cross-Cultural Psychology, Bremen, Germany, July 2008.</w:t>
      </w:r>
    </w:p>
    <w:p w14:paraId="0003063D" w14:textId="77777777" w:rsidR="00200F98" w:rsidRDefault="00200F98">
      <w:pPr>
        <w:ind w:left="360" w:right="180" w:hanging="360"/>
        <w:jc w:val="both"/>
      </w:pPr>
    </w:p>
    <w:p w14:paraId="0F131380"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Picture cue selection in the Picture-Story Exercise.  10</w:t>
      </w:r>
      <w:r>
        <w:rPr>
          <w:sz w:val="22"/>
          <w:szCs w:val="22"/>
          <w:vertAlign w:val="superscript"/>
        </w:rPr>
        <w:t>th</w:t>
      </w:r>
      <w:r>
        <w:rPr>
          <w:sz w:val="22"/>
          <w:szCs w:val="22"/>
        </w:rPr>
        <w:t xml:space="preserve"> European Congress of Psychology, Prague, Czech Republic, July 2007.</w:t>
      </w:r>
    </w:p>
    <w:p w14:paraId="69DFD7F6" w14:textId="77777777" w:rsidR="00200F98" w:rsidRDefault="00200F98">
      <w:pPr>
        <w:ind w:left="360" w:right="180" w:hanging="360"/>
        <w:jc w:val="both"/>
      </w:pPr>
    </w:p>
    <w:p w14:paraId="4B6CE473"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Villacorta, M.A., &amp; Morrison, F. Effects of explicit and implicit achievement motivation on students' memory and preference for upward social comparison targets.  Annual meeting of the Society for Personality and Social Psychology, Palm Springs, CA, January 2006.</w:t>
      </w:r>
    </w:p>
    <w:p w14:paraId="2B84FD79" w14:textId="77777777" w:rsidR="00200F98" w:rsidRDefault="00200F98">
      <w:pPr>
        <w:ind w:left="360" w:right="180" w:hanging="360"/>
        <w:jc w:val="both"/>
      </w:pPr>
    </w:p>
    <w:p w14:paraId="27FCE1CD" w14:textId="77777777" w:rsidR="00200F98" w:rsidRDefault="005971DA">
      <w:pPr>
        <w:numPr>
          <w:ilvl w:val="0"/>
          <w:numId w:val="1"/>
        </w:numPr>
        <w:ind w:left="360" w:right="180" w:hanging="360"/>
        <w:jc w:val="both"/>
        <w:rPr>
          <w:sz w:val="22"/>
          <w:szCs w:val="22"/>
        </w:rPr>
      </w:pPr>
      <w:r>
        <w:rPr>
          <w:sz w:val="22"/>
          <w:szCs w:val="22"/>
        </w:rPr>
        <w:t xml:space="preserve">Treynor, W., </w:t>
      </w:r>
      <w:r>
        <w:rPr>
          <w:b/>
          <w:sz w:val="22"/>
          <w:szCs w:val="22"/>
        </w:rPr>
        <w:t>Pang, J. S.,</w:t>
      </w:r>
      <w:r>
        <w:rPr>
          <w:sz w:val="22"/>
          <w:szCs w:val="22"/>
        </w:rPr>
        <w:t xml:space="preserve"> Schultheiss, O., &amp; Gonzalez, R.  A New Cheating Paradigm.  Kyoto International Symposium, Kyoto-Michigan Collaboration in Psychology: Self, Cognition, and Emotion in Ann Arbor, MI, August 2003.</w:t>
      </w:r>
    </w:p>
    <w:p w14:paraId="2B6F3CF5" w14:textId="77777777" w:rsidR="00200F98" w:rsidRDefault="00200F98">
      <w:pPr>
        <w:ind w:left="360" w:right="180" w:hanging="360"/>
        <w:jc w:val="both"/>
      </w:pPr>
    </w:p>
    <w:p w14:paraId="6582416B" w14:textId="77777777" w:rsidR="00200F98" w:rsidRDefault="005971DA">
      <w:pPr>
        <w:numPr>
          <w:ilvl w:val="0"/>
          <w:numId w:val="1"/>
        </w:numPr>
        <w:ind w:left="360" w:right="180" w:hanging="360"/>
        <w:jc w:val="both"/>
        <w:rPr>
          <w:sz w:val="22"/>
          <w:szCs w:val="22"/>
        </w:rPr>
      </w:pPr>
      <w:r>
        <w:rPr>
          <w:sz w:val="22"/>
          <w:szCs w:val="22"/>
        </w:rPr>
        <w:lastRenderedPageBreak/>
        <w:t xml:space="preserve">Wirth, M. M., </w:t>
      </w:r>
      <w:r>
        <w:rPr>
          <w:b/>
          <w:sz w:val="22"/>
          <w:szCs w:val="22"/>
        </w:rPr>
        <w:t>Pang, J. S.,</w:t>
      </w:r>
      <w:r>
        <w:rPr>
          <w:sz w:val="22"/>
          <w:szCs w:val="22"/>
        </w:rPr>
        <w:t xml:space="preserve"> Torges, C. M., Villacorta, M. A., Treynor, W. F. C., Lee, T. M., &amp; Schultheiss, O. C. Testosterone moderates the effect of anger faces on implicit sequence learning. Annual meeting of the Society for Neuroscience in Orlando, FL, November 2002.</w:t>
      </w:r>
    </w:p>
    <w:p w14:paraId="51148B79" w14:textId="77777777" w:rsidR="00200F98" w:rsidRDefault="00200F98">
      <w:pPr>
        <w:ind w:left="360" w:right="180" w:hanging="360"/>
        <w:jc w:val="both"/>
      </w:pPr>
    </w:p>
    <w:p w14:paraId="1C37867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Authoritarianism and Political Knowledge. Annual meeting of the American Psychological Association in San Francisco, CA, August 2001.</w:t>
      </w:r>
    </w:p>
    <w:p w14:paraId="192F219C" w14:textId="77777777" w:rsidR="00200F98" w:rsidRDefault="00200F98">
      <w:pPr>
        <w:ind w:left="360" w:right="180" w:hanging="360"/>
        <w:jc w:val="both"/>
      </w:pPr>
    </w:p>
    <w:p w14:paraId="402919F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(2001). Authoritarianism and Political Discourse. Annual meeting of the American Psychological Society in Toronto, ON, Canada, July 2001.</w:t>
      </w:r>
    </w:p>
    <w:p w14:paraId="03D6E138" w14:textId="77777777" w:rsidR="00200F98" w:rsidRDefault="00200F98">
      <w:pPr>
        <w:ind w:right="180"/>
        <w:jc w:val="both"/>
      </w:pPr>
    </w:p>
    <w:p w14:paraId="658AE0CE" w14:textId="1741F45F" w:rsidR="00200F98" w:rsidRDefault="00EB7E7A">
      <w:pPr>
        <w:ind w:right="180"/>
        <w:jc w:val="both"/>
      </w:pPr>
      <w:r>
        <w:rPr>
          <w:sz w:val="22"/>
          <w:szCs w:val="22"/>
          <w:vertAlign w:val="superscript"/>
        </w:rPr>
        <w:t>*</w:t>
      </w:r>
      <w:r w:rsidR="005971DA">
        <w:rPr>
          <w:sz w:val="22"/>
          <w:szCs w:val="22"/>
        </w:rPr>
        <w:t xml:space="preserve"> Denotes student collaborator</w:t>
      </w:r>
    </w:p>
    <w:p w14:paraId="35392259" w14:textId="77777777" w:rsidR="00FD3925" w:rsidRDefault="00FD3925" w:rsidP="00FD3925"/>
    <w:p w14:paraId="18EF9426" w14:textId="211BB340" w:rsidR="00200F98" w:rsidRDefault="005971DA" w:rsidP="003A42FA">
      <w:pPr>
        <w:ind w:right="144"/>
      </w:pPr>
      <w:r>
        <w:rPr>
          <w:b/>
          <w:sz w:val="22"/>
          <w:szCs w:val="22"/>
        </w:rPr>
        <w:t>INVITED TALKS AND DISCUSSANT</w:t>
      </w:r>
    </w:p>
    <w:p w14:paraId="032BE821" w14:textId="259DB9CC" w:rsidR="00496160" w:rsidRDefault="00496160" w:rsidP="0096403B">
      <w:pPr>
        <w:ind w:right="180"/>
        <w:rPr>
          <w:sz w:val="22"/>
          <w:szCs w:val="22"/>
        </w:rPr>
      </w:pPr>
      <w:r w:rsidRPr="006612FD">
        <w:rPr>
          <w:sz w:val="22"/>
          <w:szCs w:val="22"/>
        </w:rPr>
        <w:t>Toward Automatic Coding of Implicit Motives Via Machine Learning</w:t>
      </w:r>
      <w:r>
        <w:rPr>
          <w:sz w:val="22"/>
          <w:szCs w:val="22"/>
        </w:rPr>
        <w:t>.  Invited talk given at Institute of Psychology, Experimental Psychology, Motivation, and Affective Neuroscience, Friedrich-Alexander University, Erlangen, Germany, June 2017.</w:t>
      </w:r>
      <w:r>
        <w:rPr>
          <w:b/>
          <w:sz w:val="22"/>
          <w:szCs w:val="22"/>
        </w:rPr>
        <w:tab/>
      </w:r>
      <w:r w:rsidR="00F557D1">
        <w:rPr>
          <w:b/>
          <w:sz w:val="22"/>
          <w:szCs w:val="22"/>
        </w:rPr>
        <w:t xml:space="preserve"> </w:t>
      </w:r>
    </w:p>
    <w:p w14:paraId="6B22615F" w14:textId="77777777" w:rsidR="00496160" w:rsidRDefault="00496160" w:rsidP="0096403B">
      <w:pPr>
        <w:ind w:right="180"/>
        <w:rPr>
          <w:sz w:val="22"/>
          <w:szCs w:val="22"/>
        </w:rPr>
      </w:pPr>
    </w:p>
    <w:p w14:paraId="7DCE690E" w14:textId="70C5B0F4" w:rsidR="0096403B" w:rsidRDefault="0096403B" w:rsidP="0096403B">
      <w:pPr>
        <w:ind w:right="180"/>
        <w:rPr>
          <w:sz w:val="22"/>
          <w:szCs w:val="22"/>
        </w:rPr>
      </w:pPr>
      <w:r w:rsidRPr="0096403B">
        <w:rPr>
          <w:sz w:val="22"/>
          <w:szCs w:val="22"/>
        </w:rPr>
        <w:t xml:space="preserve">Health psychology from a </w:t>
      </w:r>
      <w:r>
        <w:rPr>
          <w:sz w:val="22"/>
          <w:szCs w:val="22"/>
        </w:rPr>
        <w:t xml:space="preserve">Person-in-Context perspective: </w:t>
      </w:r>
      <w:r w:rsidRPr="0096403B">
        <w:rPr>
          <w:sz w:val="22"/>
          <w:szCs w:val="22"/>
        </w:rPr>
        <w:t>Influences of personality, identities, and culture on Singaporean youth’s health and happiness</w:t>
      </w:r>
      <w:r>
        <w:rPr>
          <w:sz w:val="22"/>
          <w:szCs w:val="22"/>
        </w:rPr>
        <w:t xml:space="preserve">.  Invited talk given at </w:t>
      </w:r>
      <w:r w:rsidRPr="0096403B">
        <w:rPr>
          <w:sz w:val="22"/>
          <w:szCs w:val="22"/>
        </w:rPr>
        <w:t xml:space="preserve">3rd Joint Conference between NTU - </w:t>
      </w:r>
      <w:proofErr w:type="spellStart"/>
      <w:r w:rsidRPr="0096403B">
        <w:rPr>
          <w:sz w:val="22"/>
          <w:szCs w:val="22"/>
        </w:rPr>
        <w:t>UTokyo</w:t>
      </w:r>
      <w:proofErr w:type="spellEnd"/>
      <w:r w:rsidRPr="0096403B">
        <w:rPr>
          <w:sz w:val="22"/>
          <w:szCs w:val="22"/>
        </w:rPr>
        <w:t xml:space="preserve">: Overcoming Barriers, Creating Networks: In Search of Multicultural </w:t>
      </w:r>
      <w:r>
        <w:rPr>
          <w:sz w:val="22"/>
          <w:szCs w:val="22"/>
        </w:rPr>
        <w:t xml:space="preserve">Coexistence in Globalizing Asia.  University of Tokyo, Institute of Advanced Studies, </w:t>
      </w:r>
      <w:r w:rsidR="00B77F59">
        <w:rPr>
          <w:sz w:val="22"/>
          <w:szCs w:val="22"/>
        </w:rPr>
        <w:t xml:space="preserve">Tokyo, </w:t>
      </w:r>
      <w:r>
        <w:rPr>
          <w:sz w:val="22"/>
          <w:szCs w:val="22"/>
        </w:rPr>
        <w:t>Japan, Jan 2017.</w:t>
      </w:r>
    </w:p>
    <w:p w14:paraId="46918A19" w14:textId="77777777" w:rsidR="0096403B" w:rsidRDefault="0096403B">
      <w:pPr>
        <w:ind w:right="180"/>
        <w:jc w:val="both"/>
        <w:rPr>
          <w:sz w:val="22"/>
          <w:szCs w:val="22"/>
        </w:rPr>
      </w:pPr>
    </w:p>
    <w:p w14:paraId="3A13272F" w14:textId="1B6B48A4" w:rsidR="00200F98" w:rsidRDefault="005971DA">
      <w:pPr>
        <w:ind w:right="180"/>
        <w:jc w:val="both"/>
      </w:pPr>
      <w:r>
        <w:rPr>
          <w:sz w:val="22"/>
          <w:szCs w:val="22"/>
        </w:rPr>
        <w:t>Implicit Achievement Motivation Moderates the Effect of Motive-Relevant Challenge on Salivary Cortisol.  Invited talk given at the Centre for Research in Pedagogy and Practice, National Institute of Education, Singapore, April 2014.</w:t>
      </w:r>
    </w:p>
    <w:p w14:paraId="0BD30474" w14:textId="77777777" w:rsidR="00200F98" w:rsidRDefault="00200F98"/>
    <w:p w14:paraId="395E8978" w14:textId="28AB858C" w:rsidR="00200F98" w:rsidRDefault="005971DA">
      <w:r>
        <w:rPr>
          <w:sz w:val="22"/>
          <w:szCs w:val="22"/>
        </w:rPr>
        <w:t>Discussant for “Implicit motives: What makes them unfold their potential?” Symposium at the Association for Psychological Science, Washington, D.C., USA, May 2013.</w:t>
      </w:r>
    </w:p>
    <w:p w14:paraId="7ACC8453" w14:textId="77777777" w:rsidR="00200F98" w:rsidRDefault="00200F98"/>
    <w:p w14:paraId="12FD6C26" w14:textId="77777777" w:rsidR="00200F98" w:rsidRDefault="005971DA">
      <w:r>
        <w:rPr>
          <w:sz w:val="22"/>
          <w:szCs w:val="22"/>
        </w:rPr>
        <w:t>Personality assessment perspectives for forensic interviews.  Invited talk given at the annual conference of the American Polygraph Association, Singapore, February 2012.</w:t>
      </w:r>
    </w:p>
    <w:p w14:paraId="1F2ABB5C" w14:textId="77777777" w:rsidR="00200F98" w:rsidRDefault="00200F98"/>
    <w:p w14:paraId="45626BD3" w14:textId="77777777" w:rsidR="00200F98" w:rsidRDefault="005971DA">
      <w:r>
        <w:rPr>
          <w:sz w:val="22"/>
          <w:szCs w:val="22"/>
        </w:rPr>
        <w:t>Invited panel speaker for “The current status of motivation science:  An international perspective,” 4th Annual Meeting of the Society for the Study of Motivation, Washington, D.C., USA, May 2011.</w:t>
      </w:r>
    </w:p>
    <w:p w14:paraId="6BCF485A" w14:textId="77777777" w:rsidR="00200F98" w:rsidRDefault="00200F98"/>
    <w:p w14:paraId="0A17A893" w14:textId="77777777" w:rsidR="00200F98" w:rsidRDefault="005971DA">
      <w:r>
        <w:rPr>
          <w:sz w:val="22"/>
          <w:szCs w:val="22"/>
        </w:rPr>
        <w:t>Discussant for “Personality, Work, and Satisfaction:  Evidence from the German Socio-Economic Panel,” by Liliana Winkelmann, at the Symposium for Interdisciplinary Studies on Happiness, Singapore, November 2008.</w:t>
      </w:r>
    </w:p>
    <w:p w14:paraId="48AAB6E4" w14:textId="77777777" w:rsidR="00200F98" w:rsidRDefault="00200F98"/>
    <w:p w14:paraId="1529CF3E" w14:textId="5A7D1E90" w:rsidR="00BF1DC0" w:rsidRDefault="005971DA" w:rsidP="00FD3925">
      <w:pPr>
        <w:rPr>
          <w:b/>
          <w:sz w:val="22"/>
          <w:szCs w:val="22"/>
        </w:rPr>
      </w:pPr>
      <w:r>
        <w:rPr>
          <w:sz w:val="22"/>
          <w:szCs w:val="22"/>
        </w:rPr>
        <w:t>Vigor and Vigilance: Influence of performance feedback and achievement motivation on salivary cortisol reactivity.  Invited talk given at Institute of Psychology, Experimental Psychology, Motivation, and Affective Neuroscience, Friedrich-Alexander University, Erlangen, Germany, July 2008.</w:t>
      </w:r>
      <w:r w:rsidR="00FD3925">
        <w:rPr>
          <w:b/>
          <w:sz w:val="22"/>
          <w:szCs w:val="22"/>
        </w:rPr>
        <w:tab/>
      </w:r>
    </w:p>
    <w:p w14:paraId="6AFCE18D" w14:textId="77777777" w:rsidR="00B25581" w:rsidRPr="00FD3925" w:rsidRDefault="00B25581" w:rsidP="00FD3925">
      <w:pPr>
        <w:rPr>
          <w:sz w:val="22"/>
          <w:szCs w:val="22"/>
        </w:rPr>
      </w:pPr>
    </w:p>
    <w:p w14:paraId="2AAA02CF" w14:textId="77777777" w:rsidR="00FD3925" w:rsidRDefault="00FD3925" w:rsidP="00FD3925">
      <w:pPr>
        <w:tabs>
          <w:tab w:val="left" w:pos="4140"/>
        </w:tabs>
        <w:ind w:right="144"/>
        <w:rPr>
          <w:b/>
          <w:sz w:val="22"/>
          <w:szCs w:val="22"/>
        </w:rPr>
      </w:pPr>
    </w:p>
    <w:p w14:paraId="7A22AB37" w14:textId="422986F7" w:rsidR="00BF1DC0" w:rsidRPr="003A42FA" w:rsidRDefault="00BF1DC0" w:rsidP="00BF1DC0">
      <w:pPr>
        <w:ind w:right="144"/>
        <w:rPr>
          <w:b/>
          <w:sz w:val="22"/>
          <w:szCs w:val="22"/>
        </w:rPr>
      </w:pPr>
      <w:r>
        <w:rPr>
          <w:b/>
          <w:sz w:val="22"/>
          <w:szCs w:val="22"/>
        </w:rPr>
        <w:t>CONFERENCE ORGANIZER</w:t>
      </w:r>
    </w:p>
    <w:p w14:paraId="264731ED" w14:textId="17FCEE04" w:rsidR="00BF1DC0" w:rsidRPr="00BF1DC0" w:rsidRDefault="00BF1DC0" w:rsidP="00BF1DC0">
      <w:pPr>
        <w:ind w:right="144"/>
        <w:rPr>
          <w:sz w:val="22"/>
          <w:szCs w:val="22"/>
          <w:lang w:val="en-GB"/>
        </w:rPr>
      </w:pPr>
      <w:r w:rsidRPr="00BF1DC0">
        <w:rPr>
          <w:i/>
          <w:sz w:val="22"/>
          <w:szCs w:val="22"/>
          <w:lang w:val="en-GB"/>
        </w:rPr>
        <w:t>Cyber Psych: Personality Psychology, Culture and Cyber-security</w:t>
      </w:r>
      <w:r w:rsidR="00194AD2">
        <w:rPr>
          <w:sz w:val="22"/>
          <w:szCs w:val="22"/>
          <w:lang w:val="en-GB"/>
        </w:rPr>
        <w:t>, April 25-28</w:t>
      </w:r>
      <w:r w:rsidR="00FD5458">
        <w:rPr>
          <w:sz w:val="22"/>
          <w:szCs w:val="22"/>
          <w:lang w:val="en-GB"/>
        </w:rPr>
        <w:t>, 2016</w:t>
      </w:r>
      <w:r>
        <w:rPr>
          <w:sz w:val="22"/>
          <w:szCs w:val="22"/>
          <w:lang w:val="en-GB"/>
        </w:rPr>
        <w:t>, Conrad Centennial, Singapore.</w:t>
      </w:r>
      <w:r w:rsidRPr="00BF1DC0">
        <w:t xml:space="preserve"> </w:t>
      </w:r>
      <w:r w:rsidRPr="00BF1DC0">
        <w:rPr>
          <w:sz w:val="22"/>
          <w:szCs w:val="22"/>
          <w:lang w:val="en-GB"/>
        </w:rPr>
        <w:t xml:space="preserve">Eight speakers who </w:t>
      </w:r>
      <w:r>
        <w:rPr>
          <w:sz w:val="22"/>
          <w:szCs w:val="22"/>
          <w:lang w:val="en-GB"/>
        </w:rPr>
        <w:t>were</w:t>
      </w:r>
      <w:r w:rsidRPr="00BF1DC0">
        <w:rPr>
          <w:sz w:val="22"/>
          <w:szCs w:val="22"/>
          <w:lang w:val="en-GB"/>
        </w:rPr>
        <w:t xml:space="preserve"> </w:t>
      </w:r>
      <w:r w:rsidR="00601375">
        <w:rPr>
          <w:sz w:val="22"/>
          <w:szCs w:val="22"/>
          <w:lang w:val="en-GB"/>
        </w:rPr>
        <w:t xml:space="preserve">internationally </w:t>
      </w:r>
      <w:r w:rsidRPr="00BF1DC0">
        <w:rPr>
          <w:sz w:val="22"/>
          <w:szCs w:val="22"/>
          <w:lang w:val="en-GB"/>
        </w:rPr>
        <w:t xml:space="preserve">renowned researchers and/or </w:t>
      </w:r>
      <w:r w:rsidRPr="00BF1DC0">
        <w:rPr>
          <w:sz w:val="22"/>
          <w:szCs w:val="22"/>
          <w:lang w:val="en-GB"/>
        </w:rPr>
        <w:lastRenderedPageBreak/>
        <w:t xml:space="preserve">experienced practitioners </w:t>
      </w:r>
      <w:r>
        <w:rPr>
          <w:sz w:val="22"/>
          <w:szCs w:val="22"/>
          <w:lang w:val="en-GB"/>
        </w:rPr>
        <w:t>spoke</w:t>
      </w:r>
      <w:r w:rsidRPr="00BF1DC0">
        <w:rPr>
          <w:sz w:val="22"/>
          <w:szCs w:val="22"/>
          <w:lang w:val="en-GB"/>
        </w:rPr>
        <w:t xml:space="preserve"> on topics such as information security and insider threat, criminal profiling, integrative theories of personality, cultural value systems, motives, personality assessment, and applications of credibility assessment in various local </w:t>
      </w:r>
      <w:r w:rsidR="00AA2A67" w:rsidRPr="00BF1DC0">
        <w:rPr>
          <w:sz w:val="22"/>
          <w:szCs w:val="22"/>
          <w:lang w:val="en-GB"/>
        </w:rPr>
        <w:t>defence</w:t>
      </w:r>
      <w:r w:rsidRPr="00BF1DC0">
        <w:rPr>
          <w:sz w:val="22"/>
          <w:szCs w:val="22"/>
          <w:lang w:val="en-GB"/>
        </w:rPr>
        <w:t xml:space="preserve"> con</w:t>
      </w:r>
      <w:r>
        <w:rPr>
          <w:sz w:val="22"/>
          <w:szCs w:val="22"/>
          <w:lang w:val="en-GB"/>
        </w:rPr>
        <w:t>texts. The conference offered</w:t>
      </w:r>
      <w:r w:rsidRPr="00BF1DC0">
        <w:rPr>
          <w:sz w:val="22"/>
          <w:szCs w:val="22"/>
          <w:lang w:val="en-GB"/>
        </w:rPr>
        <w:t xml:space="preserve"> </w:t>
      </w:r>
      <w:r w:rsidR="00BE64BB">
        <w:rPr>
          <w:sz w:val="22"/>
          <w:szCs w:val="22"/>
          <w:lang w:val="en-GB"/>
        </w:rPr>
        <w:t>75+</w:t>
      </w:r>
      <w:r>
        <w:rPr>
          <w:sz w:val="22"/>
          <w:szCs w:val="22"/>
          <w:lang w:val="en-GB"/>
        </w:rPr>
        <w:t xml:space="preserve"> </w:t>
      </w:r>
      <w:proofErr w:type="gramStart"/>
      <w:r>
        <w:rPr>
          <w:sz w:val="22"/>
          <w:szCs w:val="22"/>
          <w:lang w:val="en-GB"/>
        </w:rPr>
        <w:t>attendees</w:t>
      </w:r>
      <w:proofErr w:type="gramEnd"/>
      <w:r>
        <w:rPr>
          <w:sz w:val="22"/>
          <w:szCs w:val="22"/>
          <w:lang w:val="en-GB"/>
        </w:rPr>
        <w:t xml:space="preserve"> </w:t>
      </w:r>
      <w:r w:rsidRPr="00BF1DC0">
        <w:rPr>
          <w:sz w:val="22"/>
          <w:szCs w:val="22"/>
          <w:lang w:val="en-GB"/>
        </w:rPr>
        <w:t>exposure to scientifically-grounded theories, assessment methods and tools in the study of personality, culture and cyber-security.</w:t>
      </w:r>
    </w:p>
    <w:p w14:paraId="00004AEE" w14:textId="573A7B11" w:rsidR="00BF1DC0" w:rsidRDefault="00FD3925" w:rsidP="00FD3925">
      <w:pPr>
        <w:tabs>
          <w:tab w:val="left" w:pos="3960"/>
        </w:tabs>
        <w:ind w:right="144"/>
        <w:rPr>
          <w:b/>
          <w:sz w:val="22"/>
          <w:szCs w:val="22"/>
        </w:rPr>
      </w:pPr>
      <w:r>
        <w:rPr>
          <w:b/>
          <w:sz w:val="22"/>
          <w:szCs w:val="22"/>
        </w:rPr>
        <w:tab/>
      </w:r>
    </w:p>
    <w:p w14:paraId="7F1CB94E" w14:textId="77777777" w:rsidR="005A4613" w:rsidRDefault="005A4613" w:rsidP="00A33261">
      <w:pPr>
        <w:ind w:right="144"/>
        <w:rPr>
          <w:b/>
          <w:sz w:val="22"/>
          <w:szCs w:val="22"/>
        </w:rPr>
      </w:pPr>
    </w:p>
    <w:p w14:paraId="54DAA2B7" w14:textId="797BE561" w:rsidR="005A4613" w:rsidRPr="003A42FA" w:rsidRDefault="005971DA" w:rsidP="003A42FA">
      <w:pPr>
        <w:ind w:right="144"/>
        <w:rPr>
          <w:b/>
          <w:sz w:val="22"/>
          <w:szCs w:val="22"/>
        </w:rPr>
      </w:pPr>
      <w:r>
        <w:rPr>
          <w:b/>
          <w:sz w:val="22"/>
          <w:szCs w:val="22"/>
        </w:rPr>
        <w:t xml:space="preserve">GRANTS AND AWARDS </w:t>
      </w:r>
    </w:p>
    <w:p w14:paraId="1F0923E7" w14:textId="3765BB99" w:rsidR="00B54E99" w:rsidRPr="00B54E99" w:rsidRDefault="005971DA">
      <w:r>
        <w:rPr>
          <w:sz w:val="22"/>
          <w:szCs w:val="22"/>
          <w:u w:val="single"/>
        </w:rPr>
        <w:t>Grants</w:t>
      </w:r>
    </w:p>
    <w:p w14:paraId="29D33993" w14:textId="76C50AB5" w:rsidR="0026774D" w:rsidRDefault="0026774D">
      <w:pPr>
        <w:rPr>
          <w:sz w:val="22"/>
          <w:szCs w:val="22"/>
        </w:rPr>
      </w:pPr>
      <w:r>
        <w:rPr>
          <w:sz w:val="22"/>
          <w:szCs w:val="22"/>
        </w:rPr>
        <w:t>Pri</w:t>
      </w:r>
      <w:r w:rsidR="00C2308A">
        <w:rPr>
          <w:sz w:val="22"/>
          <w:szCs w:val="22"/>
        </w:rPr>
        <w:t>n</w:t>
      </w:r>
      <w:r>
        <w:rPr>
          <w:sz w:val="22"/>
          <w:szCs w:val="22"/>
        </w:rPr>
        <w:t xml:space="preserve">cipal Investigator:  </w:t>
      </w:r>
      <w:r w:rsidR="00C2308A">
        <w:rPr>
          <w:sz w:val="22"/>
          <w:szCs w:val="22"/>
        </w:rPr>
        <w:t>DSO National Laboratories</w:t>
      </w:r>
      <w:r>
        <w:rPr>
          <w:sz w:val="22"/>
          <w:szCs w:val="22"/>
        </w:rPr>
        <w:t xml:space="preserve"> $</w:t>
      </w:r>
      <w:r w:rsidR="00F20CFD">
        <w:rPr>
          <w:sz w:val="22"/>
          <w:szCs w:val="22"/>
        </w:rPr>
        <w:t>248,409.20—Contact theory in online environments</w:t>
      </w:r>
    </w:p>
    <w:p w14:paraId="27547EDE" w14:textId="77777777" w:rsidR="0026774D" w:rsidRDefault="0026774D">
      <w:pPr>
        <w:rPr>
          <w:sz w:val="22"/>
          <w:szCs w:val="22"/>
        </w:rPr>
      </w:pPr>
    </w:p>
    <w:p w14:paraId="11C9852B" w14:textId="688929D6" w:rsidR="00200F98" w:rsidRDefault="0051317E">
      <w:r>
        <w:rPr>
          <w:sz w:val="22"/>
          <w:szCs w:val="22"/>
        </w:rPr>
        <w:t>Principal Investigator: Te</w:t>
      </w:r>
      <w:r w:rsidR="008C1560">
        <w:rPr>
          <w:sz w:val="22"/>
          <w:szCs w:val="22"/>
        </w:rPr>
        <w:t xml:space="preserve">masek Laboratories </w:t>
      </w:r>
      <w:r w:rsidR="00ED6545">
        <w:rPr>
          <w:sz w:val="22"/>
          <w:szCs w:val="22"/>
        </w:rPr>
        <w:t xml:space="preserve">Ad-Hoc Grant </w:t>
      </w:r>
      <w:r w:rsidR="00BA4B04">
        <w:rPr>
          <w:sz w:val="22"/>
          <w:szCs w:val="22"/>
        </w:rPr>
        <w:t xml:space="preserve">sub-project </w:t>
      </w:r>
      <w:r w:rsidR="00276AFD">
        <w:rPr>
          <w:sz w:val="22"/>
          <w:szCs w:val="22"/>
        </w:rPr>
        <w:t>S</w:t>
      </w:r>
      <w:r w:rsidR="00ED6545">
        <w:rPr>
          <w:sz w:val="22"/>
          <w:szCs w:val="22"/>
        </w:rPr>
        <w:t>$8</w:t>
      </w:r>
      <w:r w:rsidR="00C5280D">
        <w:rPr>
          <w:sz w:val="22"/>
          <w:szCs w:val="22"/>
        </w:rPr>
        <w:t>93,5</w:t>
      </w:r>
      <w:r w:rsidR="005971DA">
        <w:rPr>
          <w:sz w:val="22"/>
          <w:szCs w:val="22"/>
        </w:rPr>
        <w:t>00</w:t>
      </w:r>
      <w:r w:rsidR="00BA4B04">
        <w:rPr>
          <w:sz w:val="22"/>
          <w:szCs w:val="22"/>
        </w:rPr>
        <w:t xml:space="preserve"> (value of larger </w:t>
      </w:r>
      <w:r w:rsidR="00912307">
        <w:rPr>
          <w:sz w:val="22"/>
          <w:szCs w:val="22"/>
        </w:rPr>
        <w:t xml:space="preserve">umbrella </w:t>
      </w:r>
      <w:r w:rsidR="00BA4B04">
        <w:rPr>
          <w:sz w:val="22"/>
          <w:szCs w:val="22"/>
        </w:rPr>
        <w:t xml:space="preserve">project </w:t>
      </w:r>
      <w:r w:rsidR="00912307">
        <w:rPr>
          <w:sz w:val="22"/>
          <w:szCs w:val="22"/>
        </w:rPr>
        <w:t xml:space="preserve">on cyber-security </w:t>
      </w:r>
      <w:r w:rsidR="00BA4B04">
        <w:rPr>
          <w:sz w:val="22"/>
          <w:szCs w:val="22"/>
        </w:rPr>
        <w:t>is $4.9M)—P</w:t>
      </w:r>
      <w:r w:rsidR="005971DA">
        <w:rPr>
          <w:sz w:val="22"/>
          <w:szCs w:val="22"/>
        </w:rPr>
        <w:t>ersonality psychology and cyber-based insider threats</w:t>
      </w:r>
      <w:r w:rsidR="00C2308A">
        <w:rPr>
          <w:sz w:val="22"/>
          <w:szCs w:val="22"/>
        </w:rPr>
        <w:t xml:space="preserve"> </w:t>
      </w:r>
    </w:p>
    <w:p w14:paraId="2914600C" w14:textId="77777777" w:rsidR="00152D98" w:rsidRDefault="00152D98">
      <w:pPr>
        <w:rPr>
          <w:sz w:val="22"/>
          <w:szCs w:val="22"/>
        </w:rPr>
      </w:pPr>
    </w:p>
    <w:p w14:paraId="0DB56F59" w14:textId="490983F5" w:rsidR="00152D98" w:rsidRDefault="00152D98">
      <w:pPr>
        <w:rPr>
          <w:sz w:val="22"/>
          <w:szCs w:val="22"/>
        </w:rPr>
      </w:pPr>
      <w:r>
        <w:rPr>
          <w:sz w:val="22"/>
          <w:szCs w:val="22"/>
        </w:rPr>
        <w:t>Co-Investigator: National Arts Council S$200,000—T</w:t>
      </w:r>
      <w:r w:rsidRPr="00152D98">
        <w:rPr>
          <w:sz w:val="22"/>
          <w:szCs w:val="22"/>
        </w:rPr>
        <w:t>he Arts For Ageing Well: A Landscape Study on Arts Participation and Holistic Wellbeing Among Current and Future</w:t>
      </w:r>
      <w:r>
        <w:rPr>
          <w:sz w:val="22"/>
          <w:szCs w:val="22"/>
        </w:rPr>
        <w:t xml:space="preserve"> Older Generations of Singapore</w:t>
      </w:r>
    </w:p>
    <w:p w14:paraId="05B801A8" w14:textId="77777777" w:rsidR="00152D98" w:rsidRDefault="00152D98">
      <w:pPr>
        <w:rPr>
          <w:sz w:val="22"/>
          <w:szCs w:val="22"/>
        </w:rPr>
      </w:pPr>
    </w:p>
    <w:p w14:paraId="45404879" w14:textId="5591FAC7" w:rsidR="00200F98" w:rsidRDefault="005971DA">
      <w:r>
        <w:rPr>
          <w:sz w:val="22"/>
          <w:szCs w:val="22"/>
        </w:rPr>
        <w:t xml:space="preserve">Principal Investigator: Mitsui Sumitomo Insurance Welfare Foundation Research Grant </w:t>
      </w:r>
      <w:r w:rsidR="00276AFD">
        <w:rPr>
          <w:sz w:val="22"/>
          <w:szCs w:val="22"/>
        </w:rPr>
        <w:t>S</w:t>
      </w:r>
      <w:r>
        <w:rPr>
          <w:sz w:val="22"/>
          <w:szCs w:val="22"/>
        </w:rPr>
        <w:t>$10,000—Study on older working adults’ well-being</w:t>
      </w:r>
    </w:p>
    <w:p w14:paraId="4E292B4A" w14:textId="77777777" w:rsidR="00200F98" w:rsidRDefault="00200F98"/>
    <w:p w14:paraId="1C6E8DDA" w14:textId="5D2AFF53" w:rsidR="00200F98" w:rsidRDefault="005971DA">
      <w:r>
        <w:rPr>
          <w:sz w:val="22"/>
          <w:szCs w:val="22"/>
        </w:rPr>
        <w:t xml:space="preserve">Principal Investigator: HASS Incentive Scheme for the Development of Competitive Grants </w:t>
      </w:r>
      <w:r w:rsidR="00276AFD">
        <w:rPr>
          <w:sz w:val="22"/>
          <w:szCs w:val="22"/>
        </w:rPr>
        <w:t>S</w:t>
      </w:r>
      <w:r>
        <w:rPr>
          <w:sz w:val="22"/>
          <w:szCs w:val="22"/>
        </w:rPr>
        <w:t>$5,000—Mindfulness and implicit-explicit motive congruence</w:t>
      </w:r>
    </w:p>
    <w:p w14:paraId="5844A11C" w14:textId="77777777" w:rsidR="00200F98" w:rsidRDefault="00200F98"/>
    <w:p w14:paraId="5BE5A2DC" w14:textId="7B8CCF9E" w:rsidR="00200F98" w:rsidRDefault="005971DA">
      <w:r>
        <w:rPr>
          <w:sz w:val="22"/>
          <w:szCs w:val="22"/>
        </w:rPr>
        <w:t xml:space="preserve">Principal Investigator:  Singapore Ministry of Social and Family Development grant </w:t>
      </w:r>
      <w:r w:rsidR="00276AFD">
        <w:rPr>
          <w:sz w:val="22"/>
          <w:szCs w:val="22"/>
        </w:rPr>
        <w:t>S</w:t>
      </w:r>
      <w:r>
        <w:rPr>
          <w:sz w:val="22"/>
          <w:szCs w:val="22"/>
        </w:rPr>
        <w:t xml:space="preserve">$70,000—Qualitative study of the behaviors and attitudes of youths towards gambling and the casinos </w:t>
      </w:r>
    </w:p>
    <w:p w14:paraId="13A5BD26" w14:textId="77777777" w:rsidR="00200F98" w:rsidRDefault="00200F98"/>
    <w:p w14:paraId="58560B82" w14:textId="6405E8D7"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Tier 1 grant </w:t>
      </w:r>
      <w:r w:rsidR="00276AFD">
        <w:rPr>
          <w:sz w:val="22"/>
          <w:szCs w:val="22"/>
        </w:rPr>
        <w:t>S</w:t>
      </w:r>
      <w:r>
        <w:rPr>
          <w:sz w:val="22"/>
          <w:szCs w:val="22"/>
        </w:rPr>
        <w:t xml:space="preserve">$249,980—Using subtypes of aggression to identify differences in delinquency and childhood externalizing disorders—study of cognitive, motivational, and hormonal differences </w:t>
      </w:r>
    </w:p>
    <w:p w14:paraId="7804569C" w14:textId="77777777" w:rsidR="00200F98" w:rsidRDefault="00200F98"/>
    <w:p w14:paraId="597B9D73" w14:textId="6AE6433F" w:rsidR="00200F98" w:rsidRDefault="005971DA">
      <w:r>
        <w:rPr>
          <w:sz w:val="22"/>
          <w:szCs w:val="22"/>
        </w:rPr>
        <w:t xml:space="preserve">Principal Investigator:  </w:t>
      </w:r>
      <w:r w:rsidR="00AC0221">
        <w:rPr>
          <w:sz w:val="22"/>
          <w:szCs w:val="22"/>
        </w:rPr>
        <w:t xml:space="preserve">NTU </w:t>
      </w:r>
      <w:r>
        <w:rPr>
          <w:sz w:val="22"/>
          <w:szCs w:val="22"/>
        </w:rPr>
        <w:t xml:space="preserve">Start-Up Grant </w:t>
      </w:r>
      <w:r w:rsidR="00276AFD">
        <w:rPr>
          <w:sz w:val="22"/>
          <w:szCs w:val="22"/>
        </w:rPr>
        <w:t>S</w:t>
      </w:r>
      <w:r>
        <w:rPr>
          <w:sz w:val="22"/>
          <w:szCs w:val="22"/>
        </w:rPr>
        <w:t>$54,986—Validation of a new measure of implicit hope of success and fear of failure motivation</w:t>
      </w:r>
    </w:p>
    <w:p w14:paraId="76542B80" w14:textId="77777777" w:rsidR="00200F98" w:rsidRDefault="00200F98"/>
    <w:p w14:paraId="1615CED4" w14:textId="38B0C1DC"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grant </w:t>
      </w:r>
      <w:r w:rsidR="00276AFD">
        <w:rPr>
          <w:sz w:val="22"/>
          <w:szCs w:val="22"/>
        </w:rPr>
        <w:t>S</w:t>
      </w:r>
      <w:r>
        <w:rPr>
          <w:sz w:val="22"/>
          <w:szCs w:val="22"/>
        </w:rPr>
        <w:t>$4,998—Psychology of Resilience:  Intersections of identities, personality, and social contexts</w:t>
      </w:r>
    </w:p>
    <w:p w14:paraId="5DAC6245" w14:textId="77777777" w:rsidR="00200F98" w:rsidRDefault="00200F98"/>
    <w:p w14:paraId="3942E74E" w14:textId="118C2DBD"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$4,847—Subtypes of aggression leads to differences in delinquency and conduct problems—study of different behavioral, cognitive, and motivational differences </w:t>
      </w:r>
    </w:p>
    <w:p w14:paraId="56B066F0" w14:textId="77777777" w:rsidR="00200F98" w:rsidRDefault="00200F98"/>
    <w:p w14:paraId="4869E997" w14:textId="649AA326"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$4,940—Development of a paradigm for experimental arousal of reactive and proactive aggression</w:t>
      </w:r>
    </w:p>
    <w:p w14:paraId="22332EFB" w14:textId="77777777" w:rsidR="00200F98" w:rsidRDefault="00200F98"/>
    <w:p w14:paraId="790D9766" w14:textId="3266A561" w:rsidR="00B25581" w:rsidRPr="003A42FA" w:rsidRDefault="005971DA">
      <w:pPr>
        <w:rPr>
          <w:sz w:val="22"/>
          <w:szCs w:val="22"/>
        </w:rPr>
      </w:pPr>
      <w:r>
        <w:rPr>
          <w:sz w:val="22"/>
          <w:szCs w:val="22"/>
        </w:rPr>
        <w:t xml:space="preserve">Co-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$4,999—The effect of presence of peers on estimated Standard Drink Size in Singapore college students </w:t>
      </w:r>
    </w:p>
    <w:p w14:paraId="6E493B53" w14:textId="77777777" w:rsidR="00200F98" w:rsidRDefault="00200F98"/>
    <w:p w14:paraId="482F33FA" w14:textId="4E861712" w:rsidR="00B54E99" w:rsidRPr="004E58E2" w:rsidRDefault="005971DA">
      <w:r>
        <w:rPr>
          <w:sz w:val="22"/>
          <w:szCs w:val="22"/>
          <w:u w:val="single"/>
        </w:rPr>
        <w:t>Awards</w:t>
      </w:r>
    </w:p>
    <w:p w14:paraId="0AC07BDA" w14:textId="38470470" w:rsidR="000C0626" w:rsidRDefault="005971DA">
      <w:r>
        <w:rPr>
          <w:sz w:val="22"/>
          <w:szCs w:val="22"/>
        </w:rPr>
        <w:t>Nominated for Singapore National Academy of Science (SNAS) Young Scientist Award (2014; not awarded)</w:t>
      </w:r>
    </w:p>
    <w:tbl>
      <w:tblPr>
        <w:tblStyle w:val="a0"/>
        <w:tblW w:w="9292" w:type="dxa"/>
        <w:tblLayout w:type="fixed"/>
        <w:tblLook w:val="0000" w:firstRow="0" w:lastRow="0" w:firstColumn="0" w:lastColumn="0" w:noHBand="0" w:noVBand="0"/>
      </w:tblPr>
      <w:tblGrid>
        <w:gridCol w:w="9292"/>
      </w:tblGrid>
      <w:tr w:rsidR="00200F98" w14:paraId="0BEE8544" w14:textId="77777777">
        <w:trPr>
          <w:trHeight w:val="300"/>
        </w:trPr>
        <w:tc>
          <w:tcPr>
            <w:tcW w:w="9292" w:type="dxa"/>
            <w:tcBorders>
              <w:top w:val="nil"/>
              <w:left w:val="nil"/>
              <w:bottom w:val="nil"/>
              <w:right w:val="nil"/>
            </w:tcBorders>
            <w:tcMar>
              <w:top w:w="15" w:type="dxa"/>
              <w:left w:w="15" w:type="dxa"/>
              <w:right w:w="15" w:type="dxa"/>
            </w:tcMar>
          </w:tcPr>
          <w:p w14:paraId="59F0BF8C" w14:textId="77777777" w:rsidR="00AA2A67" w:rsidRDefault="00AA2A67" w:rsidP="00482746">
            <w:pPr>
              <w:rPr>
                <w:b/>
                <w:sz w:val="22"/>
                <w:szCs w:val="22"/>
              </w:rPr>
            </w:pPr>
          </w:p>
          <w:p w14:paraId="25B0A223" w14:textId="77777777" w:rsidR="00FD3925" w:rsidRDefault="00FD3925" w:rsidP="00482746">
            <w:pPr>
              <w:rPr>
                <w:b/>
                <w:sz w:val="22"/>
                <w:szCs w:val="22"/>
              </w:rPr>
            </w:pPr>
          </w:p>
          <w:p w14:paraId="7098A558" w14:textId="4410CFB0" w:rsidR="006562CB" w:rsidRDefault="005971DA" w:rsidP="004115E4">
            <w:pPr>
              <w:rPr>
                <w:b/>
                <w:sz w:val="22"/>
                <w:szCs w:val="22"/>
              </w:rPr>
            </w:pPr>
            <w:r>
              <w:rPr>
                <w:b/>
                <w:sz w:val="22"/>
                <w:szCs w:val="22"/>
              </w:rPr>
              <w:t xml:space="preserve">TEACHING AND MENTORING </w:t>
            </w:r>
          </w:p>
          <w:p w14:paraId="38BC9BB3" w14:textId="77777777" w:rsidR="000D59D3" w:rsidRPr="004115E4" w:rsidRDefault="000D59D3" w:rsidP="004115E4"/>
          <w:p w14:paraId="224F21CC" w14:textId="04165FC1" w:rsidR="006562CB" w:rsidRPr="004115E4" w:rsidRDefault="005971DA" w:rsidP="00B54E99">
            <w:pPr>
              <w:ind w:right="525"/>
              <w:rPr>
                <w:sz w:val="22"/>
                <w:szCs w:val="22"/>
                <w:u w:val="single"/>
              </w:rPr>
            </w:pPr>
            <w:r>
              <w:rPr>
                <w:sz w:val="22"/>
                <w:szCs w:val="22"/>
                <w:u w:val="single"/>
              </w:rPr>
              <w:t>Graduate courses:</w:t>
            </w:r>
          </w:p>
          <w:p w14:paraId="0DA7E143" w14:textId="069F24B0" w:rsidR="00200F98" w:rsidRPr="00B54E99" w:rsidRDefault="00B54E99" w:rsidP="00B54E99">
            <w:pPr>
              <w:ind w:right="525"/>
              <w:rPr>
                <w:sz w:val="22"/>
                <w:szCs w:val="22"/>
              </w:rPr>
            </w:pPr>
            <w:r w:rsidRPr="00B54E99">
              <w:rPr>
                <w:sz w:val="22"/>
                <w:szCs w:val="22"/>
              </w:rPr>
              <w:t>-</w:t>
            </w:r>
            <w:r>
              <w:rPr>
                <w:sz w:val="22"/>
                <w:szCs w:val="22"/>
              </w:rPr>
              <w:t xml:space="preserve"> </w:t>
            </w:r>
            <w:r w:rsidR="005971DA" w:rsidRPr="00B54E99">
              <w:rPr>
                <w:sz w:val="22"/>
                <w:szCs w:val="22"/>
              </w:rPr>
              <w:t>Special Topics in Personality Psychology:  Personality and Childhood Psychopathology</w:t>
            </w:r>
          </w:p>
          <w:p w14:paraId="79F62CA4" w14:textId="07966283" w:rsidR="00FD3925" w:rsidRDefault="00B54E99" w:rsidP="000B4853">
            <w:pPr>
              <w:rPr>
                <w:sz w:val="22"/>
                <w:szCs w:val="22"/>
              </w:rPr>
            </w:pPr>
            <w:r>
              <w:t xml:space="preserve">- </w:t>
            </w:r>
            <w:r w:rsidRPr="00B54E99">
              <w:rPr>
                <w:sz w:val="22"/>
                <w:szCs w:val="22"/>
              </w:rPr>
              <w:t xml:space="preserve">Special Topics in Personality Psychology:  </w:t>
            </w:r>
            <w:r>
              <w:rPr>
                <w:sz w:val="22"/>
                <w:szCs w:val="22"/>
              </w:rPr>
              <w:t>Health Psychology</w:t>
            </w:r>
          </w:p>
          <w:p w14:paraId="36ADFA85" w14:textId="77777777" w:rsidR="000D59D3" w:rsidRPr="00BC5C9C" w:rsidRDefault="000D59D3" w:rsidP="000B4853">
            <w:pPr>
              <w:rPr>
                <w:sz w:val="22"/>
                <w:szCs w:val="22"/>
              </w:rPr>
            </w:pPr>
          </w:p>
          <w:p w14:paraId="17D46CE1" w14:textId="6964334C" w:rsidR="006562CB" w:rsidRPr="004115E4" w:rsidRDefault="005971DA" w:rsidP="004115E4">
            <w:r>
              <w:rPr>
                <w:sz w:val="22"/>
                <w:szCs w:val="22"/>
                <w:u w:val="single"/>
              </w:rPr>
              <w:t>Undergraduate courses:</w:t>
            </w:r>
          </w:p>
          <w:p w14:paraId="69A73FD9" w14:textId="4F15F13C" w:rsidR="00200F98" w:rsidRDefault="005971DA">
            <w:pPr>
              <w:ind w:right="525"/>
            </w:pPr>
            <w:r>
              <w:rPr>
                <w:sz w:val="22"/>
                <w:szCs w:val="22"/>
              </w:rPr>
              <w:t>- Introduction to Psychology</w:t>
            </w:r>
          </w:p>
          <w:p w14:paraId="504962B7" w14:textId="77777777" w:rsidR="00200F98" w:rsidRDefault="005971DA">
            <w:pPr>
              <w:ind w:right="525"/>
            </w:pPr>
            <w:r>
              <w:rPr>
                <w:sz w:val="22"/>
                <w:szCs w:val="22"/>
              </w:rPr>
              <w:t>- Introduction to Personality Psychology</w:t>
            </w:r>
          </w:p>
          <w:p w14:paraId="2A5CDC20" w14:textId="77777777" w:rsidR="00200F98" w:rsidRDefault="005971DA">
            <w:pPr>
              <w:ind w:right="525"/>
            </w:pPr>
            <w:r>
              <w:rPr>
                <w:sz w:val="22"/>
                <w:szCs w:val="22"/>
              </w:rPr>
              <w:t>- Human Motivation</w:t>
            </w:r>
          </w:p>
          <w:p w14:paraId="477582B4" w14:textId="77777777" w:rsidR="00200F98" w:rsidRDefault="005971DA">
            <w:pPr>
              <w:ind w:right="525"/>
            </w:pPr>
            <w:r>
              <w:rPr>
                <w:sz w:val="22"/>
                <w:szCs w:val="22"/>
              </w:rPr>
              <w:t>- Laboratory in Personality and Individual Differences</w:t>
            </w:r>
          </w:p>
          <w:p w14:paraId="02240D62" w14:textId="77777777" w:rsidR="00200F98" w:rsidRDefault="005971DA">
            <w:pPr>
              <w:ind w:right="525"/>
            </w:pPr>
            <w:r>
              <w:rPr>
                <w:sz w:val="22"/>
                <w:szCs w:val="22"/>
              </w:rPr>
              <w:t>- Research Laboratory in Psychology</w:t>
            </w:r>
          </w:p>
          <w:p w14:paraId="32361DEF" w14:textId="77777777" w:rsidR="0087791A" w:rsidRDefault="0087791A">
            <w:pPr>
              <w:ind w:right="525"/>
              <w:rPr>
                <w:sz w:val="22"/>
                <w:szCs w:val="22"/>
              </w:rPr>
            </w:pPr>
          </w:p>
          <w:p w14:paraId="3C2221D9" w14:textId="1A4C0EB2" w:rsidR="00200F98" w:rsidRDefault="00C64945">
            <w:pPr>
              <w:ind w:right="525"/>
            </w:pPr>
            <w:r>
              <w:rPr>
                <w:sz w:val="22"/>
                <w:szCs w:val="22"/>
              </w:rPr>
              <w:t>Average teaching score: 4.2</w:t>
            </w:r>
            <w:r w:rsidR="005971DA">
              <w:rPr>
                <w:sz w:val="22"/>
                <w:szCs w:val="22"/>
              </w:rPr>
              <w:t>/5</w:t>
            </w:r>
          </w:p>
          <w:p w14:paraId="047952FC" w14:textId="77777777" w:rsidR="00200F98" w:rsidRDefault="00200F98">
            <w:pPr>
              <w:ind w:right="525"/>
            </w:pPr>
          </w:p>
          <w:p w14:paraId="00B44510" w14:textId="53FC6E0D" w:rsidR="006562CB" w:rsidRPr="004115E4" w:rsidRDefault="005971DA">
            <w:pPr>
              <w:ind w:right="525"/>
              <w:rPr>
                <w:sz w:val="22"/>
                <w:szCs w:val="22"/>
                <w:u w:val="single"/>
              </w:rPr>
            </w:pPr>
            <w:r>
              <w:rPr>
                <w:sz w:val="22"/>
                <w:szCs w:val="22"/>
                <w:u w:val="single"/>
              </w:rPr>
              <w:t>Awards</w:t>
            </w:r>
          </w:p>
          <w:p w14:paraId="2AE1542E" w14:textId="2F4DE148" w:rsidR="006562CB" w:rsidRPr="00BC5C9C" w:rsidRDefault="005971DA">
            <w:pPr>
              <w:ind w:right="525"/>
              <w:rPr>
                <w:sz w:val="22"/>
                <w:szCs w:val="22"/>
              </w:rPr>
            </w:pPr>
            <w:r>
              <w:rPr>
                <w:sz w:val="22"/>
                <w:szCs w:val="22"/>
              </w:rPr>
              <w:t>Awarded certificates of honor for Inspirational Teaching (</w:t>
            </w:r>
            <w:r>
              <w:rPr>
                <w:i/>
                <w:sz w:val="22"/>
                <w:szCs w:val="22"/>
              </w:rPr>
              <w:t>under</w:t>
            </w:r>
            <w:r>
              <w:rPr>
                <w:sz w:val="22"/>
                <w:szCs w:val="22"/>
              </w:rPr>
              <w:t xml:space="preserve"> Koh Boon </w:t>
            </w:r>
            <w:proofErr w:type="spellStart"/>
            <w:r>
              <w:rPr>
                <w:sz w:val="22"/>
                <w:szCs w:val="22"/>
              </w:rPr>
              <w:t>Hwee</w:t>
            </w:r>
            <w:proofErr w:type="spellEnd"/>
            <w:r>
              <w:rPr>
                <w:sz w:val="22"/>
                <w:szCs w:val="22"/>
              </w:rPr>
              <w:t xml:space="preserve"> Scholars Award; in 2010, 2013, and 2015)</w:t>
            </w:r>
          </w:p>
          <w:p w14:paraId="407C1860" w14:textId="77777777" w:rsidR="00200F98" w:rsidRDefault="005971DA">
            <w:pPr>
              <w:ind w:right="525"/>
            </w:pPr>
            <w:r>
              <w:rPr>
                <w:sz w:val="22"/>
                <w:szCs w:val="22"/>
              </w:rPr>
              <w:t>Nominated for Nanyang Excellence in Teaching Award (2010; not awarded)</w:t>
            </w:r>
          </w:p>
          <w:p w14:paraId="73BFE67A" w14:textId="77777777" w:rsidR="00200F98" w:rsidRDefault="00200F98">
            <w:pPr>
              <w:ind w:right="525"/>
            </w:pPr>
          </w:p>
          <w:p w14:paraId="41D3DFC5" w14:textId="1616BDC5" w:rsidR="00BC6E3A" w:rsidRPr="00FA3437" w:rsidRDefault="005971DA" w:rsidP="00ED6545">
            <w:pPr>
              <w:ind w:right="525"/>
              <w:rPr>
                <w:sz w:val="22"/>
                <w:szCs w:val="22"/>
                <w:u w:val="single"/>
              </w:rPr>
            </w:pPr>
            <w:r>
              <w:rPr>
                <w:sz w:val="22"/>
                <w:szCs w:val="22"/>
                <w:u w:val="single"/>
              </w:rPr>
              <w:t>Mentoring</w:t>
            </w:r>
          </w:p>
          <w:p w14:paraId="50FEB7F0" w14:textId="6082C6D5" w:rsidR="006E70EF" w:rsidRPr="002041A2" w:rsidRDefault="005971DA" w:rsidP="002041A2">
            <w:pPr>
              <w:ind w:right="525"/>
              <w:rPr>
                <w:i/>
              </w:rPr>
            </w:pPr>
            <w:r w:rsidRPr="004115E4">
              <w:rPr>
                <w:i/>
                <w:sz w:val="22"/>
                <w:szCs w:val="22"/>
              </w:rPr>
              <w:t xml:space="preserve">Current PhD students </w:t>
            </w:r>
          </w:p>
          <w:p w14:paraId="191A03A7" w14:textId="0424304A" w:rsidR="00B00F2C" w:rsidRDefault="00B00F2C" w:rsidP="00CB6B17">
            <w:pPr>
              <w:ind w:left="552" w:right="525" w:hanging="117"/>
              <w:rPr>
                <w:sz w:val="22"/>
                <w:szCs w:val="22"/>
              </w:rPr>
            </w:pPr>
            <w:r w:rsidRPr="00CF244A">
              <w:rPr>
                <w:sz w:val="22"/>
                <w:szCs w:val="22"/>
              </w:rPr>
              <w:t>Neo Loo Seng, “Personality and person specific correlates of ASEA</w:t>
            </w:r>
            <w:r w:rsidR="006E70EF">
              <w:rPr>
                <w:sz w:val="22"/>
                <w:szCs w:val="22"/>
              </w:rPr>
              <w:t>N terrorist movements</w:t>
            </w:r>
            <w:r w:rsidRPr="00CF244A">
              <w:rPr>
                <w:sz w:val="22"/>
                <w:szCs w:val="22"/>
              </w:rPr>
              <w:t>”</w:t>
            </w:r>
            <w:r w:rsidR="00A2261B">
              <w:rPr>
                <w:sz w:val="22"/>
                <w:szCs w:val="22"/>
              </w:rPr>
              <w:t xml:space="preserve"> (passed confirmation exercise)</w:t>
            </w:r>
          </w:p>
          <w:p w14:paraId="7B5D3B67" w14:textId="42BCEB49" w:rsidR="00476B24" w:rsidRDefault="00476B24" w:rsidP="00CB6B17">
            <w:pPr>
              <w:ind w:left="552" w:right="525" w:hanging="117"/>
              <w:rPr>
                <w:sz w:val="22"/>
                <w:szCs w:val="22"/>
              </w:rPr>
            </w:pPr>
          </w:p>
          <w:p w14:paraId="649B1593" w14:textId="3E38D012" w:rsidR="00476B24" w:rsidRDefault="00476B24" w:rsidP="00CB6B17">
            <w:pPr>
              <w:ind w:left="552" w:right="525" w:hanging="117"/>
              <w:rPr>
                <w:sz w:val="22"/>
                <w:szCs w:val="22"/>
              </w:rPr>
            </w:pPr>
            <w:r>
              <w:rPr>
                <w:sz w:val="22"/>
                <w:szCs w:val="22"/>
              </w:rPr>
              <w:t>Dion Lo, “</w:t>
            </w:r>
            <w:r w:rsidRPr="00476B24">
              <w:rPr>
                <w:sz w:val="22"/>
                <w:szCs w:val="22"/>
              </w:rPr>
              <w:t>Basic Needs, Action-state Orientation, and Goal strivings</w:t>
            </w:r>
            <w:r>
              <w:rPr>
                <w:sz w:val="22"/>
                <w:szCs w:val="22"/>
              </w:rPr>
              <w:t xml:space="preserve">” (first year, </w:t>
            </w:r>
            <w:r>
              <w:rPr>
                <w:sz w:val="22"/>
                <w:szCs w:val="22"/>
              </w:rPr>
              <w:t xml:space="preserve">part-time, </w:t>
            </w:r>
            <w:r>
              <w:rPr>
                <w:sz w:val="22"/>
                <w:szCs w:val="22"/>
              </w:rPr>
              <w:t>PhD pre-candidate)</w:t>
            </w:r>
          </w:p>
          <w:p w14:paraId="28F2BD3F" w14:textId="78774AF5" w:rsidR="00200F98" w:rsidRDefault="00200F98">
            <w:pPr>
              <w:ind w:right="525"/>
            </w:pPr>
          </w:p>
          <w:p w14:paraId="1D06261F" w14:textId="3BE76EAC" w:rsidR="00482746" w:rsidRPr="004115E4" w:rsidRDefault="001E2DA1" w:rsidP="005A4613">
            <w:pPr>
              <w:ind w:right="525"/>
              <w:rPr>
                <w:i/>
              </w:rPr>
            </w:pPr>
            <w:r w:rsidRPr="004115E4">
              <w:rPr>
                <w:i/>
                <w:sz w:val="22"/>
                <w:szCs w:val="22"/>
              </w:rPr>
              <w:t>Former</w:t>
            </w:r>
            <w:r w:rsidR="005971DA" w:rsidRPr="004115E4">
              <w:rPr>
                <w:i/>
                <w:sz w:val="22"/>
                <w:szCs w:val="22"/>
              </w:rPr>
              <w:t xml:space="preserve"> PhD students</w:t>
            </w:r>
          </w:p>
          <w:p w14:paraId="138396A9" w14:textId="5C786BA0" w:rsidR="002041A2" w:rsidRDefault="002041A2" w:rsidP="00BE26D6">
            <w:pPr>
              <w:ind w:left="552" w:right="525" w:hanging="117"/>
              <w:rPr>
                <w:sz w:val="22"/>
                <w:szCs w:val="22"/>
              </w:rPr>
            </w:pPr>
            <w:r>
              <w:rPr>
                <w:sz w:val="22"/>
                <w:szCs w:val="22"/>
              </w:rPr>
              <w:t xml:space="preserve">Diana Yeo, “Tolerance of ambiguity, trust propensity, self-deception and deceptiveness in the workplace” </w:t>
            </w:r>
          </w:p>
          <w:p w14:paraId="3A379C66" w14:textId="77777777" w:rsidR="002041A2" w:rsidRDefault="002041A2" w:rsidP="00BE26D6">
            <w:pPr>
              <w:ind w:left="552" w:right="525" w:hanging="117"/>
              <w:rPr>
                <w:sz w:val="22"/>
                <w:szCs w:val="22"/>
              </w:rPr>
            </w:pPr>
          </w:p>
          <w:p w14:paraId="1F193D42" w14:textId="7500CAD3" w:rsidR="002041A2" w:rsidRDefault="002041A2" w:rsidP="00BE26D6">
            <w:pPr>
              <w:ind w:left="552" w:right="525" w:hanging="117"/>
              <w:rPr>
                <w:sz w:val="22"/>
                <w:szCs w:val="22"/>
              </w:rPr>
            </w:pPr>
            <w:r>
              <w:rPr>
                <w:sz w:val="22"/>
                <w:szCs w:val="22"/>
              </w:rPr>
              <w:t xml:space="preserve">Thuy-Anh Ngo, “Implicit and explicit prosocial motivation and volunteering” </w:t>
            </w:r>
          </w:p>
          <w:p w14:paraId="6FEE2BF5" w14:textId="77777777" w:rsidR="002041A2" w:rsidRDefault="002041A2" w:rsidP="00BE26D6">
            <w:pPr>
              <w:ind w:left="552" w:right="525" w:hanging="117"/>
              <w:rPr>
                <w:sz w:val="22"/>
                <w:szCs w:val="22"/>
              </w:rPr>
            </w:pPr>
          </w:p>
          <w:p w14:paraId="1FA22DA3" w14:textId="672D49D2" w:rsidR="00BE26D6" w:rsidRDefault="00BE26D6" w:rsidP="00BE26D6">
            <w:pPr>
              <w:ind w:left="552" w:right="525" w:hanging="117"/>
              <w:rPr>
                <w:sz w:val="22"/>
                <w:szCs w:val="22"/>
              </w:rPr>
            </w:pPr>
            <w:r>
              <w:rPr>
                <w:sz w:val="22"/>
                <w:szCs w:val="22"/>
              </w:rPr>
              <w:t xml:space="preserve">V. Kopparumsolan (Cholan), class of 2018. Current position: </w:t>
            </w:r>
            <w:proofErr w:type="spellStart"/>
            <w:r w:rsidR="0014416D" w:rsidRPr="0014416D">
              <w:rPr>
                <w:sz w:val="22"/>
                <w:szCs w:val="22"/>
              </w:rPr>
              <w:t>Programme</w:t>
            </w:r>
            <w:proofErr w:type="spellEnd"/>
            <w:r w:rsidR="0014416D" w:rsidRPr="0014416D">
              <w:rPr>
                <w:sz w:val="22"/>
                <w:szCs w:val="22"/>
              </w:rPr>
              <w:t xml:space="preserve"> Director and Group Head, MINDEF Centre for Credibility Assessment, Ministry of </w:t>
            </w:r>
            <w:proofErr w:type="spellStart"/>
            <w:r w:rsidR="0014416D" w:rsidRPr="0014416D">
              <w:rPr>
                <w:sz w:val="22"/>
                <w:szCs w:val="22"/>
              </w:rPr>
              <w:t>Defence</w:t>
            </w:r>
            <w:proofErr w:type="spellEnd"/>
            <w:r w:rsidR="0014416D" w:rsidRPr="0014416D">
              <w:rPr>
                <w:sz w:val="22"/>
                <w:szCs w:val="22"/>
              </w:rPr>
              <w:t>, Singapore</w:t>
            </w:r>
          </w:p>
          <w:p w14:paraId="5CDE9E13" w14:textId="77777777" w:rsidR="00BE26D6" w:rsidRDefault="00BE26D6" w:rsidP="00CB6B17">
            <w:pPr>
              <w:ind w:left="411" w:right="525"/>
              <w:rPr>
                <w:sz w:val="22"/>
                <w:szCs w:val="22"/>
              </w:rPr>
            </w:pPr>
          </w:p>
          <w:p w14:paraId="05897EF0" w14:textId="25EA8FE8" w:rsidR="00CB6B17" w:rsidRPr="00CB6B17" w:rsidRDefault="00BE26D6" w:rsidP="00CB6B17">
            <w:pPr>
              <w:ind w:left="411" w:right="525"/>
            </w:pPr>
            <w:r>
              <w:rPr>
                <w:sz w:val="22"/>
                <w:szCs w:val="22"/>
              </w:rPr>
              <w:t xml:space="preserve">Tania </w:t>
            </w:r>
            <w:proofErr w:type="spellStart"/>
            <w:r>
              <w:rPr>
                <w:sz w:val="22"/>
                <w:szCs w:val="22"/>
              </w:rPr>
              <w:t>Nagpaul</w:t>
            </w:r>
            <w:proofErr w:type="spellEnd"/>
            <w:r>
              <w:rPr>
                <w:sz w:val="22"/>
                <w:szCs w:val="22"/>
              </w:rPr>
              <w:t xml:space="preserve">, class of 2017.  </w:t>
            </w:r>
            <w:r w:rsidR="00DD1F2B">
              <w:rPr>
                <w:sz w:val="22"/>
                <w:szCs w:val="22"/>
              </w:rPr>
              <w:t xml:space="preserve">Current position: </w:t>
            </w:r>
            <w:proofErr w:type="spellStart"/>
            <w:r w:rsidR="00FA6587">
              <w:rPr>
                <w:sz w:val="22"/>
                <w:szCs w:val="22"/>
              </w:rPr>
              <w:t>Programme</w:t>
            </w:r>
            <w:proofErr w:type="spellEnd"/>
            <w:r w:rsidR="00FA6587">
              <w:rPr>
                <w:sz w:val="22"/>
                <w:szCs w:val="22"/>
              </w:rPr>
              <w:t xml:space="preserve"> manager, Lien Foundation, Singapore Management University, Singapore </w:t>
            </w:r>
            <w:r w:rsidR="00FA6587">
              <w:rPr>
                <w:i/>
                <w:sz w:val="22"/>
                <w:szCs w:val="22"/>
              </w:rPr>
              <w:t xml:space="preserve">and </w:t>
            </w:r>
            <w:r w:rsidR="00DD1F2B">
              <w:rPr>
                <w:sz w:val="22"/>
                <w:szCs w:val="22"/>
              </w:rPr>
              <w:t>Adjunct l</w:t>
            </w:r>
            <w:r w:rsidR="0087412F">
              <w:rPr>
                <w:sz w:val="22"/>
                <w:szCs w:val="22"/>
              </w:rPr>
              <w:t>ecturer, Nanyang Technological University</w:t>
            </w:r>
            <w:r w:rsidR="0014416D">
              <w:rPr>
                <w:sz w:val="22"/>
                <w:szCs w:val="22"/>
              </w:rPr>
              <w:t>, Singapore</w:t>
            </w:r>
          </w:p>
          <w:p w14:paraId="539AC3B7" w14:textId="77777777" w:rsidR="00CB6B17" w:rsidRDefault="00CB6B17" w:rsidP="00ED6545">
            <w:pPr>
              <w:ind w:left="411"/>
              <w:rPr>
                <w:sz w:val="22"/>
                <w:szCs w:val="22"/>
              </w:rPr>
            </w:pPr>
          </w:p>
          <w:p w14:paraId="55184FB6" w14:textId="5DE715A3" w:rsidR="00200F98" w:rsidRDefault="005971DA" w:rsidP="00ED6545">
            <w:pPr>
              <w:ind w:left="411"/>
            </w:pPr>
            <w:r>
              <w:rPr>
                <w:sz w:val="22"/>
                <w:szCs w:val="22"/>
              </w:rPr>
              <w:t>Jonath</w:t>
            </w:r>
            <w:r w:rsidR="005A4613">
              <w:rPr>
                <w:sz w:val="22"/>
                <w:szCs w:val="22"/>
              </w:rPr>
              <w:t>an Edward Ramsay, class of 2014.</w:t>
            </w:r>
            <w:r>
              <w:rPr>
                <w:sz w:val="22"/>
                <w:szCs w:val="22"/>
              </w:rPr>
              <w:t xml:space="preserve"> </w:t>
            </w:r>
            <w:r w:rsidR="005A4613">
              <w:rPr>
                <w:sz w:val="22"/>
                <w:szCs w:val="22"/>
              </w:rPr>
              <w:t>C</w:t>
            </w:r>
            <w:r>
              <w:rPr>
                <w:sz w:val="22"/>
                <w:szCs w:val="22"/>
              </w:rPr>
              <w:t xml:space="preserve">urrent position: </w:t>
            </w:r>
            <w:r w:rsidR="005A4613">
              <w:rPr>
                <w:sz w:val="22"/>
                <w:szCs w:val="22"/>
              </w:rPr>
              <w:t xml:space="preserve">Senior </w:t>
            </w:r>
            <w:r>
              <w:rPr>
                <w:sz w:val="22"/>
                <w:szCs w:val="22"/>
              </w:rPr>
              <w:t xml:space="preserve">Lecturer, </w:t>
            </w:r>
            <w:r w:rsidR="00E67434">
              <w:rPr>
                <w:sz w:val="22"/>
                <w:szCs w:val="22"/>
              </w:rPr>
              <w:t>James Cook University (</w:t>
            </w:r>
            <w:r w:rsidR="005A4613">
              <w:rPr>
                <w:sz w:val="22"/>
                <w:szCs w:val="22"/>
              </w:rPr>
              <w:t>Singapore</w:t>
            </w:r>
            <w:r w:rsidR="00E67434">
              <w:rPr>
                <w:sz w:val="22"/>
                <w:szCs w:val="22"/>
              </w:rPr>
              <w:t>), Singapore</w:t>
            </w:r>
          </w:p>
          <w:p w14:paraId="20B6CA7E" w14:textId="77777777" w:rsidR="00200F98" w:rsidRDefault="00200F98">
            <w:pPr>
              <w:ind w:left="411" w:right="525"/>
            </w:pPr>
          </w:p>
          <w:p w14:paraId="7FD55297" w14:textId="3129B1B9" w:rsidR="00200F98" w:rsidRDefault="00BD54C7" w:rsidP="008952DB">
            <w:pPr>
              <w:ind w:left="411" w:right="525"/>
              <w:rPr>
                <w:sz w:val="22"/>
                <w:szCs w:val="22"/>
              </w:rPr>
            </w:pPr>
            <w:r>
              <w:rPr>
                <w:sz w:val="22"/>
                <w:szCs w:val="22"/>
              </w:rPr>
              <w:t xml:space="preserve">Fang </w:t>
            </w:r>
            <w:r w:rsidR="005971DA">
              <w:rPr>
                <w:sz w:val="22"/>
                <w:szCs w:val="22"/>
              </w:rPr>
              <w:t>Yang, class of 2014</w:t>
            </w:r>
            <w:r w:rsidR="005A4613">
              <w:rPr>
                <w:sz w:val="22"/>
                <w:szCs w:val="22"/>
              </w:rPr>
              <w:t>. C</w:t>
            </w:r>
            <w:r w:rsidR="005971DA">
              <w:rPr>
                <w:sz w:val="22"/>
                <w:szCs w:val="22"/>
              </w:rPr>
              <w:t>urrent position:  Lectu</w:t>
            </w:r>
            <w:r w:rsidR="005A4613">
              <w:rPr>
                <w:sz w:val="22"/>
                <w:szCs w:val="22"/>
              </w:rPr>
              <w:t>rer, Shanghai University, China</w:t>
            </w:r>
          </w:p>
          <w:p w14:paraId="6A562B0D" w14:textId="77777777" w:rsidR="0008162D" w:rsidRDefault="0008162D" w:rsidP="008952DB">
            <w:pPr>
              <w:ind w:left="411" w:right="525"/>
            </w:pPr>
          </w:p>
          <w:p w14:paraId="3181D12B" w14:textId="549C472D" w:rsidR="00482746" w:rsidRDefault="005971DA" w:rsidP="009E07F2">
            <w:pPr>
              <w:tabs>
                <w:tab w:val="left" w:pos="6105"/>
              </w:tabs>
              <w:ind w:left="435" w:right="7"/>
              <w:rPr>
                <w:sz w:val="22"/>
                <w:szCs w:val="22"/>
              </w:rPr>
            </w:pPr>
            <w:r>
              <w:rPr>
                <w:sz w:val="22"/>
                <w:szCs w:val="22"/>
              </w:rPr>
              <w:lastRenderedPageBreak/>
              <w:t>Dennis Mum-Yen</w:t>
            </w:r>
            <w:r w:rsidR="00174DBA">
              <w:rPr>
                <w:sz w:val="22"/>
                <w:szCs w:val="22"/>
              </w:rPr>
              <w:t xml:space="preserve"> </w:t>
            </w:r>
            <w:proofErr w:type="spellStart"/>
            <w:r w:rsidR="00174DBA">
              <w:rPr>
                <w:sz w:val="22"/>
                <w:szCs w:val="22"/>
              </w:rPr>
              <w:t>Kom</w:t>
            </w:r>
            <w:proofErr w:type="spellEnd"/>
            <w:r w:rsidR="00072356">
              <w:rPr>
                <w:sz w:val="22"/>
                <w:szCs w:val="22"/>
              </w:rPr>
              <w:t xml:space="preserve"> (co-supervised</w:t>
            </w:r>
            <w:r w:rsidR="0008162D">
              <w:rPr>
                <w:sz w:val="22"/>
                <w:szCs w:val="22"/>
              </w:rPr>
              <w:t>)</w:t>
            </w:r>
            <w:r>
              <w:rPr>
                <w:sz w:val="22"/>
                <w:szCs w:val="22"/>
              </w:rPr>
              <w:t>, class of 2013</w:t>
            </w:r>
            <w:r w:rsidR="005A4613">
              <w:rPr>
                <w:sz w:val="22"/>
                <w:szCs w:val="22"/>
              </w:rPr>
              <w:t>. C</w:t>
            </w:r>
            <w:r w:rsidR="0014416D">
              <w:rPr>
                <w:sz w:val="22"/>
                <w:szCs w:val="22"/>
              </w:rPr>
              <w:t xml:space="preserve">urrent position: Head (guidance branch), </w:t>
            </w:r>
            <w:r w:rsidR="005A4613">
              <w:rPr>
                <w:sz w:val="22"/>
                <w:szCs w:val="22"/>
              </w:rPr>
              <w:t>Ministry of Education</w:t>
            </w:r>
            <w:r w:rsidR="0014416D">
              <w:rPr>
                <w:sz w:val="22"/>
                <w:szCs w:val="22"/>
              </w:rPr>
              <w:t>, Singapore</w:t>
            </w:r>
          </w:p>
          <w:p w14:paraId="2EEFE5E7" w14:textId="77777777" w:rsidR="00452DD2" w:rsidRDefault="00452DD2" w:rsidP="009E07F2">
            <w:pPr>
              <w:tabs>
                <w:tab w:val="left" w:pos="6105"/>
              </w:tabs>
              <w:ind w:left="435" w:right="7"/>
              <w:rPr>
                <w:sz w:val="22"/>
                <w:szCs w:val="22"/>
              </w:rPr>
            </w:pPr>
          </w:p>
          <w:p w14:paraId="54AC981E" w14:textId="1E56EED4" w:rsidR="00452DD2" w:rsidRPr="004115E4" w:rsidRDefault="00452DD2" w:rsidP="00452DD2">
            <w:pPr>
              <w:ind w:right="525"/>
              <w:rPr>
                <w:i/>
              </w:rPr>
            </w:pPr>
            <w:r>
              <w:rPr>
                <w:i/>
                <w:sz w:val="22"/>
                <w:szCs w:val="22"/>
              </w:rPr>
              <w:t>Former</w:t>
            </w:r>
            <w:r w:rsidRPr="004115E4">
              <w:rPr>
                <w:i/>
                <w:sz w:val="22"/>
                <w:szCs w:val="22"/>
              </w:rPr>
              <w:t xml:space="preserve"> MA students </w:t>
            </w:r>
          </w:p>
          <w:p w14:paraId="7C54A45E" w14:textId="77777777" w:rsidR="00452DD2" w:rsidRPr="00CF244A" w:rsidRDefault="00452DD2" w:rsidP="00452DD2">
            <w:pPr>
              <w:ind w:left="552" w:right="525" w:hanging="117"/>
              <w:rPr>
                <w:sz w:val="22"/>
                <w:szCs w:val="22"/>
              </w:rPr>
            </w:pPr>
            <w:r>
              <w:rPr>
                <w:sz w:val="22"/>
                <w:szCs w:val="22"/>
              </w:rPr>
              <w:t>Priscilla Gan, “The roles of implicit power and affiliation motives in interpersonal conflict and relationship satisfaction”</w:t>
            </w:r>
          </w:p>
          <w:p w14:paraId="56329273" w14:textId="77777777" w:rsidR="00452DD2" w:rsidRPr="00CF244A" w:rsidRDefault="00452DD2" w:rsidP="00452DD2">
            <w:pPr>
              <w:ind w:left="552" w:right="525" w:hanging="117"/>
              <w:rPr>
                <w:sz w:val="22"/>
                <w:szCs w:val="22"/>
              </w:rPr>
            </w:pPr>
          </w:p>
          <w:p w14:paraId="44538F48" w14:textId="0814F936" w:rsidR="00452DD2" w:rsidRDefault="00452DD2" w:rsidP="00452DD2">
            <w:pPr>
              <w:tabs>
                <w:tab w:val="left" w:pos="2355"/>
              </w:tabs>
              <w:ind w:left="552" w:right="525" w:hanging="117"/>
              <w:rPr>
                <w:sz w:val="22"/>
                <w:szCs w:val="22"/>
              </w:rPr>
            </w:pPr>
            <w:r w:rsidRPr="00CF244A">
              <w:rPr>
                <w:sz w:val="22"/>
                <w:szCs w:val="22"/>
              </w:rPr>
              <w:t>Michelle Si Hui Nee, “Implicit versus explicit prejudic</w:t>
            </w:r>
            <w:r>
              <w:rPr>
                <w:sz w:val="22"/>
                <w:szCs w:val="22"/>
              </w:rPr>
              <w:t>e for persons with disabilities</w:t>
            </w:r>
            <w:r w:rsidRPr="00CF244A">
              <w:rPr>
                <w:sz w:val="22"/>
                <w:szCs w:val="22"/>
              </w:rPr>
              <w:t>”</w:t>
            </w:r>
          </w:p>
          <w:p w14:paraId="1660C0C2" w14:textId="77777777" w:rsidR="00D61408" w:rsidRDefault="00D61408" w:rsidP="008F6EBA">
            <w:pPr>
              <w:tabs>
                <w:tab w:val="left" w:pos="6105"/>
              </w:tabs>
              <w:ind w:right="7"/>
              <w:rPr>
                <w:i/>
                <w:sz w:val="22"/>
                <w:szCs w:val="22"/>
              </w:rPr>
            </w:pPr>
          </w:p>
          <w:p w14:paraId="40AF4928" w14:textId="33FAC9B7" w:rsidR="008F6EBA" w:rsidRDefault="008F6EBA" w:rsidP="008F6EBA">
            <w:pPr>
              <w:tabs>
                <w:tab w:val="left" w:pos="6105"/>
              </w:tabs>
              <w:ind w:right="7"/>
              <w:rPr>
                <w:sz w:val="22"/>
                <w:szCs w:val="22"/>
              </w:rPr>
            </w:pPr>
            <w:r>
              <w:rPr>
                <w:i/>
                <w:sz w:val="22"/>
                <w:szCs w:val="22"/>
              </w:rPr>
              <w:t xml:space="preserve">Former postdoctoral </w:t>
            </w:r>
            <w:r w:rsidR="00D61408">
              <w:rPr>
                <w:i/>
                <w:sz w:val="22"/>
                <w:szCs w:val="22"/>
              </w:rPr>
              <w:t>fellows</w:t>
            </w:r>
            <w:r w:rsidR="001A0346">
              <w:rPr>
                <w:i/>
                <w:sz w:val="22"/>
                <w:szCs w:val="22"/>
              </w:rPr>
              <w:t xml:space="preserve"> supervised</w:t>
            </w:r>
          </w:p>
          <w:p w14:paraId="1836B19B" w14:textId="59AA21C0" w:rsidR="008F6EBA" w:rsidRPr="008F6EBA" w:rsidRDefault="008F6EBA" w:rsidP="008F6EBA">
            <w:pPr>
              <w:tabs>
                <w:tab w:val="left" w:pos="6105"/>
              </w:tabs>
              <w:ind w:right="7"/>
              <w:rPr>
                <w:sz w:val="22"/>
                <w:szCs w:val="22"/>
              </w:rPr>
            </w:pPr>
            <w:r>
              <w:rPr>
                <w:sz w:val="22"/>
                <w:szCs w:val="22"/>
              </w:rPr>
              <w:t xml:space="preserve">       </w:t>
            </w:r>
            <w:proofErr w:type="spellStart"/>
            <w:r>
              <w:rPr>
                <w:sz w:val="22"/>
                <w:szCs w:val="22"/>
              </w:rPr>
              <w:t>Jisoo</w:t>
            </w:r>
            <w:proofErr w:type="spellEnd"/>
            <w:r>
              <w:rPr>
                <w:sz w:val="22"/>
                <w:szCs w:val="22"/>
              </w:rPr>
              <w:t xml:space="preserve"> </w:t>
            </w:r>
            <w:proofErr w:type="spellStart"/>
            <w:r>
              <w:rPr>
                <w:sz w:val="22"/>
                <w:szCs w:val="22"/>
              </w:rPr>
              <w:t>Ock</w:t>
            </w:r>
            <w:proofErr w:type="spellEnd"/>
            <w:r>
              <w:rPr>
                <w:sz w:val="22"/>
                <w:szCs w:val="22"/>
              </w:rPr>
              <w:t xml:space="preserve"> (PhD</w:t>
            </w:r>
            <w:r w:rsidR="00987053">
              <w:rPr>
                <w:sz w:val="22"/>
                <w:szCs w:val="22"/>
              </w:rPr>
              <w:t xml:space="preserve"> 2014</w:t>
            </w:r>
            <w:r>
              <w:rPr>
                <w:sz w:val="22"/>
                <w:szCs w:val="22"/>
              </w:rPr>
              <w:t>, Rice University)</w:t>
            </w:r>
            <w:r w:rsidR="008D4C99">
              <w:rPr>
                <w:sz w:val="22"/>
                <w:szCs w:val="22"/>
              </w:rPr>
              <w:t xml:space="preserve"> (supervision period: 2017)</w:t>
            </w:r>
            <w:r w:rsidR="00476B24">
              <w:rPr>
                <w:sz w:val="22"/>
                <w:szCs w:val="22"/>
              </w:rPr>
              <w:t xml:space="preserve"> (Assistant Professor, University of Busan, South Korea)</w:t>
            </w:r>
          </w:p>
          <w:p w14:paraId="2BCB78AF" w14:textId="5E792670" w:rsidR="000B4853" w:rsidRPr="00452DD2" w:rsidRDefault="00452DD2" w:rsidP="00452DD2">
            <w:pPr>
              <w:tabs>
                <w:tab w:val="left" w:pos="6105"/>
              </w:tabs>
              <w:ind w:right="7"/>
              <w:rPr>
                <w:sz w:val="22"/>
                <w:szCs w:val="22"/>
              </w:rPr>
            </w:pPr>
            <w:r>
              <w:rPr>
                <w:i/>
                <w:sz w:val="22"/>
                <w:szCs w:val="22"/>
              </w:rPr>
              <w:t xml:space="preserve">      </w:t>
            </w:r>
            <w:r w:rsidRPr="00AD2C26">
              <w:rPr>
                <w:sz w:val="22"/>
                <w:szCs w:val="22"/>
              </w:rPr>
              <w:t>Miriam Hernandez (PhD</w:t>
            </w:r>
            <w:r>
              <w:rPr>
                <w:sz w:val="22"/>
                <w:szCs w:val="22"/>
              </w:rPr>
              <w:t xml:space="preserve"> 2018</w:t>
            </w:r>
            <w:r w:rsidRPr="00AD2C26">
              <w:rPr>
                <w:sz w:val="22"/>
                <w:szCs w:val="22"/>
              </w:rPr>
              <w:t>, City University Hong Kong) (co-supervised)</w:t>
            </w:r>
            <w:r w:rsidR="00476B24">
              <w:rPr>
                <w:sz w:val="22"/>
                <w:szCs w:val="22"/>
              </w:rPr>
              <w:t xml:space="preserve"> (Assistant Professor, California State University, Dominguez Hills)</w:t>
            </w:r>
          </w:p>
          <w:p w14:paraId="14661E5B" w14:textId="77777777" w:rsidR="003F7A7B" w:rsidRDefault="003F7A7B">
            <w:pPr>
              <w:ind w:right="144"/>
              <w:rPr>
                <w:b/>
                <w:sz w:val="22"/>
                <w:szCs w:val="22"/>
              </w:rPr>
            </w:pPr>
          </w:p>
          <w:p w14:paraId="48980B18" w14:textId="62F9043A" w:rsidR="00200F98" w:rsidRDefault="005971DA">
            <w:pPr>
              <w:ind w:right="144"/>
            </w:pPr>
            <w:r>
              <w:rPr>
                <w:b/>
                <w:sz w:val="22"/>
                <w:szCs w:val="22"/>
              </w:rPr>
              <w:t>PROFESSIONAL ACTIVITIES AND SERVICE COMMITMENTS</w:t>
            </w:r>
            <w:r w:rsidR="00826DA0">
              <w:rPr>
                <w:b/>
                <w:sz w:val="22"/>
                <w:szCs w:val="22"/>
              </w:rPr>
              <w:t xml:space="preserve"> </w:t>
            </w:r>
          </w:p>
        </w:tc>
      </w:tr>
      <w:tr w:rsidR="008F6EBA" w14:paraId="660E66E5" w14:textId="77777777">
        <w:trPr>
          <w:trHeight w:val="300"/>
        </w:trPr>
        <w:tc>
          <w:tcPr>
            <w:tcW w:w="9292" w:type="dxa"/>
            <w:tcBorders>
              <w:top w:val="nil"/>
              <w:left w:val="nil"/>
              <w:bottom w:val="nil"/>
              <w:right w:val="nil"/>
            </w:tcBorders>
            <w:tcMar>
              <w:top w:w="15" w:type="dxa"/>
              <w:left w:w="15" w:type="dxa"/>
              <w:right w:w="15" w:type="dxa"/>
            </w:tcMar>
          </w:tcPr>
          <w:p w14:paraId="16B62DF9" w14:textId="77777777" w:rsidR="008F6EBA" w:rsidRDefault="008F6EBA" w:rsidP="00482746">
            <w:pPr>
              <w:rPr>
                <w:b/>
                <w:sz w:val="22"/>
                <w:szCs w:val="22"/>
              </w:rPr>
            </w:pPr>
          </w:p>
        </w:tc>
      </w:tr>
    </w:tbl>
    <w:p w14:paraId="3FB3EE44" w14:textId="77777777" w:rsidR="00996752" w:rsidRDefault="00996752" w:rsidP="00996752">
      <w:pPr>
        <w:ind w:right="144"/>
      </w:pPr>
      <w:r>
        <w:rPr>
          <w:b/>
          <w:sz w:val="22"/>
          <w:szCs w:val="22"/>
        </w:rPr>
        <w:t xml:space="preserve">At University of Michigan </w:t>
      </w:r>
    </w:p>
    <w:p w14:paraId="74C88902" w14:textId="77777777" w:rsidR="00996752" w:rsidRDefault="00996752" w:rsidP="00996752">
      <w:pPr>
        <w:ind w:right="144"/>
      </w:pPr>
      <w:r>
        <w:rPr>
          <w:sz w:val="22"/>
          <w:szCs w:val="22"/>
        </w:rPr>
        <w:t>Michigan Teaching Fellow (2005)</w:t>
      </w:r>
    </w:p>
    <w:p w14:paraId="59F1D6BB" w14:textId="0384CEB9" w:rsidR="00996752" w:rsidRDefault="00996752" w:rsidP="00996752">
      <w:pPr>
        <w:ind w:right="144"/>
      </w:pPr>
      <w:r>
        <w:rPr>
          <w:sz w:val="22"/>
          <w:szCs w:val="22"/>
        </w:rPr>
        <w:t>American Psychological Association Campus Representative (2003-2004)</w:t>
      </w:r>
    </w:p>
    <w:p w14:paraId="2FA13808" w14:textId="77777777" w:rsidR="001F2339" w:rsidRDefault="001F2339" w:rsidP="00996752">
      <w:pPr>
        <w:ind w:right="144"/>
        <w:rPr>
          <w:b/>
          <w:sz w:val="22"/>
          <w:szCs w:val="22"/>
        </w:rPr>
      </w:pPr>
    </w:p>
    <w:p w14:paraId="2DC79D1A" w14:textId="1DADCD14" w:rsidR="00996752" w:rsidRDefault="00996752" w:rsidP="00996752">
      <w:pPr>
        <w:ind w:right="144"/>
      </w:pPr>
      <w:r>
        <w:rPr>
          <w:b/>
          <w:sz w:val="22"/>
          <w:szCs w:val="22"/>
        </w:rPr>
        <w:t xml:space="preserve">At Nanyang Technological University </w:t>
      </w:r>
    </w:p>
    <w:p w14:paraId="5DE2A7C4" w14:textId="32673544" w:rsidR="00996752" w:rsidRDefault="00996752" w:rsidP="00996752">
      <w:pPr>
        <w:ind w:right="144"/>
        <w:rPr>
          <w:sz w:val="22"/>
          <w:szCs w:val="22"/>
        </w:rPr>
      </w:pPr>
      <w:r>
        <w:rPr>
          <w:sz w:val="22"/>
          <w:szCs w:val="22"/>
        </w:rPr>
        <w:t>University Institutional Review Board (IRB) member (2016-</w:t>
      </w:r>
      <w:r w:rsidR="00ED7C52">
        <w:rPr>
          <w:sz w:val="22"/>
          <w:szCs w:val="22"/>
        </w:rPr>
        <w:t>2018</w:t>
      </w:r>
      <w:r>
        <w:rPr>
          <w:sz w:val="22"/>
          <w:szCs w:val="22"/>
        </w:rPr>
        <w:t>)</w:t>
      </w:r>
    </w:p>
    <w:p w14:paraId="5B4AE251" w14:textId="77777777" w:rsidR="00996752" w:rsidRDefault="00996752" w:rsidP="00996752">
      <w:pPr>
        <w:ind w:right="144"/>
      </w:pPr>
      <w:r>
        <w:rPr>
          <w:sz w:val="22"/>
          <w:szCs w:val="22"/>
        </w:rPr>
        <w:t>Psychology Division Management Committee (2010-present)</w:t>
      </w:r>
    </w:p>
    <w:p w14:paraId="62D92EA4" w14:textId="0D9200D5" w:rsidR="00996752" w:rsidRDefault="001A0346" w:rsidP="00996752">
      <w:pPr>
        <w:ind w:right="144"/>
      </w:pPr>
      <w:r>
        <w:rPr>
          <w:sz w:val="22"/>
          <w:szCs w:val="22"/>
        </w:rPr>
        <w:t>Psychology g</w:t>
      </w:r>
      <w:r w:rsidR="00996752">
        <w:rPr>
          <w:sz w:val="22"/>
          <w:szCs w:val="22"/>
        </w:rPr>
        <w:t>raduate Curriculum Committee (coordinator, 2012-present)</w:t>
      </w:r>
    </w:p>
    <w:p w14:paraId="40DF3507" w14:textId="350DB6ED" w:rsidR="00996752" w:rsidRDefault="00996752" w:rsidP="00996752">
      <w:pPr>
        <w:ind w:right="144"/>
      </w:pPr>
      <w:r>
        <w:rPr>
          <w:sz w:val="22"/>
          <w:szCs w:val="22"/>
        </w:rPr>
        <w:t>Faculty mentor to HSS Psychology Society (2008-</w:t>
      </w:r>
      <w:r w:rsidR="001A0346">
        <w:rPr>
          <w:sz w:val="22"/>
          <w:szCs w:val="22"/>
        </w:rPr>
        <w:t>2017</w:t>
      </w:r>
      <w:r>
        <w:rPr>
          <w:sz w:val="22"/>
          <w:szCs w:val="22"/>
        </w:rPr>
        <w:t>)</w:t>
      </w:r>
    </w:p>
    <w:p w14:paraId="4E021327" w14:textId="700E286E" w:rsidR="00996752" w:rsidRDefault="00996752" w:rsidP="00996752">
      <w:pPr>
        <w:ind w:right="144"/>
        <w:rPr>
          <w:sz w:val="22"/>
          <w:szCs w:val="22"/>
        </w:rPr>
      </w:pPr>
      <w:r>
        <w:rPr>
          <w:sz w:val="22"/>
          <w:szCs w:val="22"/>
        </w:rPr>
        <w:t>Psychology division faculty search committee chair (2015, 2016</w:t>
      </w:r>
      <w:r w:rsidR="001A0346">
        <w:rPr>
          <w:sz w:val="22"/>
          <w:szCs w:val="22"/>
        </w:rPr>
        <w:t>, 2017, 2018</w:t>
      </w:r>
      <w:r>
        <w:rPr>
          <w:sz w:val="22"/>
          <w:szCs w:val="22"/>
        </w:rPr>
        <w:t>)</w:t>
      </w:r>
    </w:p>
    <w:p w14:paraId="6A31FFD1" w14:textId="1B2FD882" w:rsidR="001A0346" w:rsidRDefault="001A0346" w:rsidP="00996752">
      <w:pPr>
        <w:ind w:right="144"/>
      </w:pPr>
      <w:r>
        <w:rPr>
          <w:sz w:val="22"/>
          <w:szCs w:val="22"/>
        </w:rPr>
        <w:t>Geography division faculty search committee member (2017)</w:t>
      </w:r>
    </w:p>
    <w:p w14:paraId="40A58F31" w14:textId="26332C93" w:rsidR="00996752" w:rsidRDefault="001A0346" w:rsidP="00996752">
      <w:pPr>
        <w:ind w:right="144"/>
      </w:pPr>
      <w:r>
        <w:rPr>
          <w:sz w:val="22"/>
          <w:szCs w:val="22"/>
        </w:rPr>
        <w:t>Psychology division u</w:t>
      </w:r>
      <w:r w:rsidR="00996752">
        <w:rPr>
          <w:sz w:val="22"/>
          <w:szCs w:val="22"/>
        </w:rPr>
        <w:t>ndergraduate Curriculum Committee (member, 2008-2014)</w:t>
      </w:r>
    </w:p>
    <w:p w14:paraId="2A732457" w14:textId="44EBD40F" w:rsidR="00996752" w:rsidRDefault="001A0346" w:rsidP="00996752">
      <w:pPr>
        <w:ind w:right="144"/>
      </w:pPr>
      <w:r>
        <w:rPr>
          <w:sz w:val="22"/>
          <w:szCs w:val="22"/>
        </w:rPr>
        <w:t>Psychology division u</w:t>
      </w:r>
      <w:r w:rsidR="00996752">
        <w:rPr>
          <w:sz w:val="22"/>
          <w:szCs w:val="22"/>
        </w:rPr>
        <w:t>ndergraduate Admissions Committee (member, 2007; coordinator, 2008-2010)</w:t>
      </w:r>
    </w:p>
    <w:p w14:paraId="1E45F9C5" w14:textId="1591B611" w:rsidR="00996752" w:rsidRDefault="00996752" w:rsidP="00996752">
      <w:pPr>
        <w:ind w:right="144"/>
      </w:pPr>
      <w:r>
        <w:rPr>
          <w:sz w:val="22"/>
          <w:szCs w:val="22"/>
        </w:rPr>
        <w:t>P</w:t>
      </w:r>
      <w:r w:rsidR="001A0346">
        <w:rPr>
          <w:sz w:val="22"/>
          <w:szCs w:val="22"/>
        </w:rPr>
        <w:t>sychology division p</w:t>
      </w:r>
      <w:r>
        <w:rPr>
          <w:sz w:val="22"/>
          <w:szCs w:val="22"/>
        </w:rPr>
        <w:t>ublicity Committee (member, 2006; coordinator, 2007-2008)</w:t>
      </w:r>
    </w:p>
    <w:p w14:paraId="7D8BBE13" w14:textId="77777777" w:rsidR="00996752" w:rsidRDefault="00996752" w:rsidP="00996752">
      <w:pPr>
        <w:ind w:right="144"/>
      </w:pPr>
      <w:r>
        <w:rPr>
          <w:sz w:val="22"/>
          <w:szCs w:val="22"/>
        </w:rPr>
        <w:t xml:space="preserve">Psychology division Human Ethics Review Committee (member, 2006-2008) </w:t>
      </w:r>
    </w:p>
    <w:p w14:paraId="19B4948F" w14:textId="77777777" w:rsidR="00996752" w:rsidRPr="00F350EE" w:rsidRDefault="00996752" w:rsidP="00F350EE"/>
    <w:tbl>
      <w:tblPr>
        <w:tblStyle w:val="a1"/>
        <w:tblW w:w="9292" w:type="dxa"/>
        <w:tblLayout w:type="fixed"/>
        <w:tblLook w:val="0000" w:firstRow="0" w:lastRow="0" w:firstColumn="0" w:lastColumn="0" w:noHBand="0" w:noVBand="0"/>
      </w:tblPr>
      <w:tblGrid>
        <w:gridCol w:w="9292"/>
      </w:tblGrid>
      <w:tr w:rsidR="00200F98" w14:paraId="204F2A80" w14:textId="77777777">
        <w:trPr>
          <w:trHeight w:val="2560"/>
        </w:trPr>
        <w:tc>
          <w:tcPr>
            <w:tcW w:w="9292" w:type="dxa"/>
            <w:tcBorders>
              <w:top w:val="nil"/>
              <w:left w:val="nil"/>
              <w:bottom w:val="nil"/>
              <w:right w:val="nil"/>
            </w:tcBorders>
            <w:tcMar>
              <w:top w:w="15" w:type="dxa"/>
              <w:left w:w="15" w:type="dxa"/>
              <w:right w:w="15" w:type="dxa"/>
            </w:tcMar>
          </w:tcPr>
          <w:p w14:paraId="43493B13" w14:textId="2EDB81BF" w:rsidR="00C04466" w:rsidRDefault="00C04466">
            <w:pPr>
              <w:ind w:right="144"/>
              <w:rPr>
                <w:b/>
                <w:sz w:val="22"/>
                <w:szCs w:val="22"/>
              </w:rPr>
            </w:pPr>
            <w:r>
              <w:rPr>
                <w:b/>
                <w:sz w:val="22"/>
                <w:szCs w:val="22"/>
              </w:rPr>
              <w:t>Associate editor</w:t>
            </w:r>
          </w:p>
          <w:p w14:paraId="360D5806" w14:textId="6C87EABA" w:rsidR="00C04466" w:rsidRDefault="00C04466">
            <w:pPr>
              <w:ind w:right="144"/>
              <w:rPr>
                <w:sz w:val="22"/>
                <w:szCs w:val="22"/>
              </w:rPr>
            </w:pPr>
            <w:r>
              <w:rPr>
                <w:sz w:val="22"/>
                <w:szCs w:val="22"/>
              </w:rPr>
              <w:t>Frontiers in Psychology—Gender, Sex, and Sexuality Studies</w:t>
            </w:r>
          </w:p>
          <w:p w14:paraId="299D5387" w14:textId="3DCDFA92" w:rsidR="00C04466" w:rsidRPr="00C04466" w:rsidRDefault="00C04466">
            <w:pPr>
              <w:ind w:right="144"/>
              <w:rPr>
                <w:sz w:val="22"/>
                <w:szCs w:val="22"/>
              </w:rPr>
            </w:pPr>
            <w:r>
              <w:rPr>
                <w:sz w:val="22"/>
                <w:szCs w:val="22"/>
              </w:rPr>
              <w:t>Frontiers in Sociology – Gender, Sex, and Sexuality Studies</w:t>
            </w:r>
          </w:p>
          <w:p w14:paraId="6B6C2530" w14:textId="77777777" w:rsidR="00C04466" w:rsidRDefault="00C04466">
            <w:pPr>
              <w:ind w:right="144"/>
              <w:rPr>
                <w:b/>
                <w:sz w:val="22"/>
                <w:szCs w:val="22"/>
              </w:rPr>
            </w:pPr>
          </w:p>
          <w:p w14:paraId="64710FDF" w14:textId="3CD4254C" w:rsidR="005A4613" w:rsidRPr="005A4613" w:rsidRDefault="005A4613">
            <w:pPr>
              <w:ind w:right="144"/>
              <w:rPr>
                <w:b/>
                <w:sz w:val="22"/>
                <w:szCs w:val="22"/>
              </w:rPr>
            </w:pPr>
            <w:r w:rsidRPr="005A4613">
              <w:rPr>
                <w:b/>
                <w:sz w:val="22"/>
                <w:szCs w:val="22"/>
              </w:rPr>
              <w:t>Editorial board</w:t>
            </w:r>
          </w:p>
          <w:p w14:paraId="600144A0" w14:textId="1EF0C806" w:rsidR="005A4613" w:rsidRPr="005A4613" w:rsidRDefault="005A4613">
            <w:pPr>
              <w:ind w:right="144"/>
              <w:rPr>
                <w:sz w:val="22"/>
                <w:szCs w:val="22"/>
              </w:rPr>
            </w:pPr>
            <w:r>
              <w:rPr>
                <w:sz w:val="22"/>
                <w:szCs w:val="22"/>
              </w:rPr>
              <w:t>Journal of Pacific Rim Psychology</w:t>
            </w:r>
          </w:p>
          <w:p w14:paraId="268CC640" w14:textId="77777777" w:rsidR="005A4613" w:rsidRDefault="005A4613">
            <w:pPr>
              <w:ind w:right="144"/>
              <w:rPr>
                <w:b/>
                <w:sz w:val="22"/>
                <w:szCs w:val="22"/>
              </w:rPr>
            </w:pPr>
          </w:p>
          <w:p w14:paraId="1C82317C" w14:textId="7E858CA2" w:rsidR="00200F98" w:rsidRDefault="005971DA">
            <w:pPr>
              <w:ind w:right="144"/>
            </w:pPr>
            <w:r>
              <w:rPr>
                <w:b/>
                <w:sz w:val="22"/>
                <w:szCs w:val="22"/>
              </w:rPr>
              <w:t>Ad-hoc journal reviewer</w:t>
            </w:r>
          </w:p>
          <w:p w14:paraId="49B110BA" w14:textId="77777777" w:rsidR="00200F98" w:rsidRDefault="005971DA">
            <w:pPr>
              <w:ind w:right="144"/>
            </w:pPr>
            <w:r>
              <w:rPr>
                <w:sz w:val="22"/>
                <w:szCs w:val="22"/>
              </w:rPr>
              <w:t>Australian Journal of Psychology</w:t>
            </w:r>
          </w:p>
          <w:p w14:paraId="28DB8FA1" w14:textId="77777777" w:rsidR="00200F98" w:rsidRDefault="005971DA">
            <w:pPr>
              <w:ind w:right="144"/>
            </w:pPr>
            <w:r>
              <w:rPr>
                <w:sz w:val="22"/>
                <w:szCs w:val="22"/>
              </w:rPr>
              <w:t>British Journal of Educational Psychology</w:t>
            </w:r>
          </w:p>
          <w:p w14:paraId="0A21E816" w14:textId="77777777" w:rsidR="00200F98" w:rsidRDefault="005971DA">
            <w:pPr>
              <w:ind w:right="144"/>
            </w:pPr>
            <w:r>
              <w:rPr>
                <w:sz w:val="22"/>
                <w:szCs w:val="22"/>
              </w:rPr>
              <w:t>International Gambling Studies</w:t>
            </w:r>
          </w:p>
          <w:p w14:paraId="51D14A3D" w14:textId="77777777" w:rsidR="00200F98" w:rsidRDefault="005971DA">
            <w:pPr>
              <w:ind w:right="144"/>
            </w:pPr>
            <w:r>
              <w:rPr>
                <w:sz w:val="22"/>
                <w:szCs w:val="22"/>
              </w:rPr>
              <w:t>Learning and Individual Differences</w:t>
            </w:r>
          </w:p>
          <w:p w14:paraId="6519F37B" w14:textId="77777777" w:rsidR="00200F98" w:rsidRDefault="005971DA">
            <w:pPr>
              <w:ind w:right="144"/>
            </w:pPr>
            <w:r>
              <w:rPr>
                <w:sz w:val="22"/>
                <w:szCs w:val="22"/>
              </w:rPr>
              <w:t xml:space="preserve">Journal of Personality  </w:t>
            </w:r>
          </w:p>
          <w:p w14:paraId="2F9E900C" w14:textId="77777777" w:rsidR="00200F98" w:rsidRDefault="005971DA">
            <w:pPr>
              <w:ind w:right="144"/>
            </w:pPr>
            <w:r>
              <w:rPr>
                <w:sz w:val="22"/>
                <w:szCs w:val="22"/>
              </w:rPr>
              <w:t>Journal of Personality Assessment</w:t>
            </w:r>
          </w:p>
          <w:p w14:paraId="7108F872" w14:textId="77777777" w:rsidR="00200F98" w:rsidRDefault="005971DA">
            <w:pPr>
              <w:ind w:right="144"/>
            </w:pPr>
            <w:r>
              <w:rPr>
                <w:sz w:val="22"/>
                <w:szCs w:val="22"/>
              </w:rPr>
              <w:t>Journal of Personality and Social Psychology</w:t>
            </w:r>
          </w:p>
          <w:p w14:paraId="00301053" w14:textId="77777777" w:rsidR="00200F98" w:rsidRDefault="005971DA">
            <w:pPr>
              <w:ind w:right="144"/>
            </w:pPr>
            <w:r>
              <w:rPr>
                <w:sz w:val="22"/>
                <w:szCs w:val="22"/>
              </w:rPr>
              <w:t>Journal of Research in Personality</w:t>
            </w:r>
          </w:p>
          <w:p w14:paraId="4EEEEAA3" w14:textId="77777777" w:rsidR="00200F98" w:rsidRDefault="005971DA">
            <w:pPr>
              <w:ind w:right="144"/>
            </w:pPr>
            <w:r>
              <w:rPr>
                <w:sz w:val="22"/>
                <w:szCs w:val="22"/>
              </w:rPr>
              <w:lastRenderedPageBreak/>
              <w:t>The Journal of Social Psychology</w:t>
            </w:r>
          </w:p>
          <w:p w14:paraId="3EAC48AE" w14:textId="77777777" w:rsidR="00200F98" w:rsidRDefault="005971DA">
            <w:pPr>
              <w:ind w:right="144"/>
            </w:pPr>
            <w:r>
              <w:rPr>
                <w:sz w:val="22"/>
                <w:szCs w:val="22"/>
              </w:rPr>
              <w:t xml:space="preserve">Journal of Sport and Exercise Psychology </w:t>
            </w:r>
          </w:p>
          <w:p w14:paraId="726D1ECA" w14:textId="31326734" w:rsidR="00200F98" w:rsidRDefault="005971DA">
            <w:pPr>
              <w:ind w:right="144"/>
              <w:rPr>
                <w:sz w:val="22"/>
                <w:szCs w:val="22"/>
              </w:rPr>
            </w:pPr>
            <w:r>
              <w:rPr>
                <w:sz w:val="22"/>
                <w:szCs w:val="22"/>
              </w:rPr>
              <w:t>Motivation and Emotion</w:t>
            </w:r>
          </w:p>
          <w:p w14:paraId="75AE0280" w14:textId="30866355" w:rsidR="00B25581" w:rsidRDefault="00B25581">
            <w:pPr>
              <w:ind w:right="144"/>
            </w:pPr>
            <w:r>
              <w:rPr>
                <w:sz w:val="22"/>
                <w:szCs w:val="22"/>
              </w:rPr>
              <w:t>Motivation Science</w:t>
            </w:r>
          </w:p>
          <w:p w14:paraId="5F431495" w14:textId="77777777" w:rsidR="00200F98" w:rsidRDefault="005971DA">
            <w:pPr>
              <w:ind w:right="144"/>
              <w:rPr>
                <w:sz w:val="22"/>
                <w:szCs w:val="22"/>
              </w:rPr>
            </w:pPr>
            <w:r>
              <w:rPr>
                <w:sz w:val="22"/>
                <w:szCs w:val="22"/>
              </w:rPr>
              <w:t>Personality and Social Psychology Bulletin</w:t>
            </w:r>
          </w:p>
          <w:p w14:paraId="2B7972DE" w14:textId="77777777" w:rsidR="00ED6545" w:rsidRPr="008952DB" w:rsidRDefault="00ED6545">
            <w:pPr>
              <w:ind w:right="144"/>
              <w:rPr>
                <w:sz w:val="22"/>
                <w:szCs w:val="22"/>
              </w:rPr>
            </w:pPr>
            <w:proofErr w:type="spellStart"/>
            <w:r w:rsidRPr="008952DB">
              <w:rPr>
                <w:sz w:val="22"/>
                <w:szCs w:val="22"/>
              </w:rPr>
              <w:t>Psychoneuroendocrinology</w:t>
            </w:r>
            <w:proofErr w:type="spellEnd"/>
          </w:p>
          <w:p w14:paraId="53F1689B" w14:textId="6198B11E" w:rsidR="008952DB" w:rsidRDefault="008952DB">
            <w:pPr>
              <w:ind w:right="144"/>
              <w:rPr>
                <w:sz w:val="22"/>
                <w:szCs w:val="22"/>
              </w:rPr>
            </w:pPr>
            <w:r w:rsidRPr="008952DB">
              <w:rPr>
                <w:sz w:val="22"/>
                <w:szCs w:val="22"/>
              </w:rPr>
              <w:t>Applied Psychology: An International Review</w:t>
            </w:r>
          </w:p>
          <w:p w14:paraId="1D4E4C25" w14:textId="5FCBE794" w:rsidR="00C44486" w:rsidRPr="008952DB" w:rsidRDefault="00C44486">
            <w:pPr>
              <w:ind w:right="144"/>
              <w:rPr>
                <w:sz w:val="22"/>
                <w:szCs w:val="22"/>
              </w:rPr>
            </w:pPr>
            <w:r>
              <w:rPr>
                <w:sz w:val="22"/>
                <w:szCs w:val="22"/>
              </w:rPr>
              <w:t>Research in Developmental Disabilities</w:t>
            </w:r>
          </w:p>
          <w:p w14:paraId="6D388736" w14:textId="77777777" w:rsidR="00200F98" w:rsidRDefault="00200F98">
            <w:pPr>
              <w:ind w:right="144"/>
            </w:pPr>
          </w:p>
          <w:p w14:paraId="2CA81748" w14:textId="77777777" w:rsidR="00200F98" w:rsidRDefault="005971DA">
            <w:pPr>
              <w:ind w:right="144"/>
            </w:pPr>
            <w:r>
              <w:rPr>
                <w:b/>
                <w:sz w:val="22"/>
                <w:szCs w:val="22"/>
              </w:rPr>
              <w:t>Ad-hoc grant reviewer</w:t>
            </w:r>
            <w:r>
              <w:rPr>
                <w:sz w:val="22"/>
                <w:szCs w:val="22"/>
              </w:rPr>
              <w:t xml:space="preserve"> </w:t>
            </w:r>
          </w:p>
          <w:p w14:paraId="4791F7F4" w14:textId="77777777" w:rsidR="00200F98" w:rsidRDefault="005971DA">
            <w:pPr>
              <w:ind w:right="144"/>
            </w:pPr>
            <w:r>
              <w:rPr>
                <w:sz w:val="22"/>
                <w:szCs w:val="22"/>
              </w:rPr>
              <w:t>Swiss National Science Foundation</w:t>
            </w:r>
          </w:p>
          <w:p w14:paraId="45E21A77" w14:textId="77777777" w:rsidR="00200F98" w:rsidRDefault="005971DA">
            <w:pPr>
              <w:ind w:right="144"/>
            </w:pPr>
            <w:r>
              <w:rPr>
                <w:sz w:val="22"/>
                <w:szCs w:val="22"/>
              </w:rPr>
              <w:t>Austrian Science Fund</w:t>
            </w:r>
          </w:p>
          <w:p w14:paraId="0E1E245F" w14:textId="77777777" w:rsidR="00200F98" w:rsidRDefault="005971DA">
            <w:pPr>
              <w:ind w:right="144"/>
            </w:pPr>
            <w:r>
              <w:rPr>
                <w:sz w:val="22"/>
                <w:szCs w:val="22"/>
              </w:rPr>
              <w:t>Luxembourg National Research Fund</w:t>
            </w:r>
          </w:p>
          <w:p w14:paraId="3565FB86" w14:textId="77777777" w:rsidR="00200F98" w:rsidRDefault="00200F98">
            <w:pPr>
              <w:ind w:right="144"/>
            </w:pPr>
          </w:p>
          <w:p w14:paraId="549A95B1" w14:textId="496D9A04" w:rsidR="00696613" w:rsidRPr="00696613" w:rsidRDefault="005971DA">
            <w:pPr>
              <w:ind w:right="144"/>
            </w:pPr>
            <w:r>
              <w:rPr>
                <w:b/>
                <w:sz w:val="22"/>
                <w:szCs w:val="22"/>
              </w:rPr>
              <w:t>Professional Memberships</w:t>
            </w:r>
            <w:r w:rsidR="00696613">
              <w:rPr>
                <w:b/>
                <w:sz w:val="22"/>
                <w:szCs w:val="22"/>
              </w:rPr>
              <w:t xml:space="preserve"> and Certifications</w:t>
            </w:r>
          </w:p>
          <w:p w14:paraId="518DB9DF" w14:textId="77777777" w:rsidR="00200F98" w:rsidRDefault="005971DA">
            <w:pPr>
              <w:ind w:right="144"/>
            </w:pPr>
            <w:r>
              <w:rPr>
                <w:sz w:val="22"/>
                <w:szCs w:val="22"/>
              </w:rPr>
              <w:t xml:space="preserve">Association for Psychological Science </w:t>
            </w:r>
          </w:p>
          <w:p w14:paraId="0524B06A" w14:textId="77777777" w:rsidR="00FA3437" w:rsidRDefault="005971DA">
            <w:pPr>
              <w:ind w:right="144"/>
              <w:rPr>
                <w:sz w:val="22"/>
                <w:szCs w:val="22"/>
              </w:rPr>
            </w:pPr>
            <w:r>
              <w:rPr>
                <w:sz w:val="22"/>
                <w:szCs w:val="22"/>
              </w:rPr>
              <w:t>Society for the Study of Motivatio</w:t>
            </w:r>
            <w:r w:rsidR="00ED6545">
              <w:rPr>
                <w:sz w:val="22"/>
                <w:szCs w:val="22"/>
              </w:rPr>
              <w:t>n</w:t>
            </w:r>
          </w:p>
          <w:p w14:paraId="192F207F" w14:textId="77777777" w:rsidR="00FD3925" w:rsidRDefault="00FD3925">
            <w:pPr>
              <w:ind w:right="144"/>
              <w:rPr>
                <w:sz w:val="22"/>
                <w:szCs w:val="22"/>
              </w:rPr>
            </w:pPr>
          </w:p>
          <w:p w14:paraId="3732D23B" w14:textId="75865646" w:rsidR="00C8125D" w:rsidRPr="00C8125D" w:rsidRDefault="00C8125D">
            <w:pPr>
              <w:ind w:right="144"/>
            </w:pPr>
            <w:r>
              <w:rPr>
                <w:b/>
                <w:sz w:val="22"/>
                <w:szCs w:val="22"/>
              </w:rPr>
              <w:t>Professional Certifications</w:t>
            </w:r>
          </w:p>
          <w:p w14:paraId="358DE9CD" w14:textId="0EE165F1" w:rsidR="00696613" w:rsidRPr="00FA3437" w:rsidRDefault="00C70FEC">
            <w:pPr>
              <w:ind w:right="144"/>
              <w:rPr>
                <w:sz w:val="22"/>
                <w:szCs w:val="22"/>
              </w:rPr>
            </w:pPr>
            <w:r>
              <w:rPr>
                <w:sz w:val="22"/>
                <w:szCs w:val="22"/>
              </w:rPr>
              <w:t xml:space="preserve">Certified Teacher for the </w:t>
            </w:r>
            <w:r w:rsidR="00696613">
              <w:rPr>
                <w:sz w:val="22"/>
                <w:szCs w:val="22"/>
              </w:rPr>
              <w:t>Mindfulness Based Stress Reduction for Teens</w:t>
            </w:r>
            <w:r>
              <w:rPr>
                <w:sz w:val="22"/>
                <w:szCs w:val="22"/>
              </w:rPr>
              <w:t xml:space="preserve"> (MBSR-T) </w:t>
            </w:r>
            <w:r w:rsidR="00696613">
              <w:rPr>
                <w:sz w:val="22"/>
                <w:szCs w:val="22"/>
              </w:rPr>
              <w:t>Program</w:t>
            </w:r>
            <w:r w:rsidR="0087412F">
              <w:rPr>
                <w:sz w:val="22"/>
                <w:szCs w:val="22"/>
              </w:rPr>
              <w:t xml:space="preserve"> (2015)</w:t>
            </w:r>
          </w:p>
        </w:tc>
      </w:tr>
    </w:tbl>
    <w:p w14:paraId="181E3FDA" w14:textId="77777777" w:rsidR="00200F98" w:rsidRDefault="00200F98">
      <w:pPr>
        <w:jc w:val="both"/>
      </w:pPr>
    </w:p>
    <w:sectPr w:rsidR="00200F98" w:rsidSect="00BD54C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1688" w14:textId="77777777" w:rsidR="00BE4730" w:rsidRDefault="00BE4730">
      <w:r>
        <w:separator/>
      </w:r>
    </w:p>
  </w:endnote>
  <w:endnote w:type="continuationSeparator" w:id="0">
    <w:p w14:paraId="7C1E8374" w14:textId="77777777" w:rsidR="00BE4730" w:rsidRDefault="00BE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1"/>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Rambla">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C29A" w14:textId="77777777" w:rsidR="008D5AD3" w:rsidRDefault="008D5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8436" w14:textId="77777777" w:rsidR="008D5AD3" w:rsidRDefault="008D5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C4F3" w14:textId="77777777" w:rsidR="008D5AD3" w:rsidRDefault="008D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E3D5C" w14:textId="77777777" w:rsidR="00BE4730" w:rsidRDefault="00BE4730">
      <w:r>
        <w:separator/>
      </w:r>
    </w:p>
  </w:footnote>
  <w:footnote w:type="continuationSeparator" w:id="0">
    <w:p w14:paraId="4404330A" w14:textId="77777777" w:rsidR="00BE4730" w:rsidRDefault="00BE4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92A4" w14:textId="77777777" w:rsidR="008D5AD3" w:rsidRDefault="008D5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80E6" w14:textId="40A7D0CD" w:rsidR="00452DD2" w:rsidRDefault="00452DD2" w:rsidP="00A90433">
    <w:pPr>
      <w:tabs>
        <w:tab w:val="center" w:pos="4320"/>
        <w:tab w:val="right" w:pos="8640"/>
      </w:tabs>
      <w:spacing w:before="720"/>
      <w:ind w:right="480"/>
      <w:jc w:val="right"/>
    </w:pPr>
    <w:r>
      <w:t xml:space="preserve">Pang, J.S. Page </w:t>
    </w:r>
    <w:r>
      <w:fldChar w:fldCharType="begin"/>
    </w:r>
    <w:r>
      <w:instrText>PAGE</w:instrText>
    </w:r>
    <w:r>
      <w:fldChar w:fldCharType="separate"/>
    </w:r>
    <w:r w:rsidR="00776F80">
      <w:rPr>
        <w:noProof/>
      </w:rPr>
      <w:t>11</w:t>
    </w:r>
    <w:r>
      <w:fldChar w:fldCharType="end"/>
    </w:r>
    <w:r>
      <w:t xml:space="preserve"> of </w:t>
    </w:r>
    <w:r>
      <w:fldChar w:fldCharType="begin"/>
    </w:r>
    <w:r>
      <w:instrText>NUMPAGES</w:instrText>
    </w:r>
    <w:r>
      <w:fldChar w:fldCharType="separate"/>
    </w:r>
    <w:r w:rsidR="00776F80">
      <w:rPr>
        <w:noProof/>
      </w:rPr>
      <w:t>11</w:t>
    </w:r>
    <w:r>
      <w:fldChar w:fldCharType="end"/>
    </w:r>
  </w:p>
  <w:p w14:paraId="76C1AF99" w14:textId="77777777" w:rsidR="00452DD2" w:rsidRDefault="00452DD2">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B183" w14:textId="77777777" w:rsidR="008D5AD3" w:rsidRDefault="008D5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17D"/>
    <w:multiLevelType w:val="multilevel"/>
    <w:tmpl w:val="C04801A6"/>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 w15:restartNumberingAfterBreak="0">
    <w:nsid w:val="32703CDD"/>
    <w:multiLevelType w:val="hybridMultilevel"/>
    <w:tmpl w:val="BDF612CC"/>
    <w:lvl w:ilvl="0" w:tplc="77E655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4314"/>
    <w:multiLevelType w:val="multilevel"/>
    <w:tmpl w:val="0F884C34"/>
    <w:lvl w:ilvl="0">
      <w:start w:val="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 w15:restartNumberingAfterBreak="0">
    <w:nsid w:val="44F0798E"/>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45A21449"/>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8D35EF2"/>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98"/>
    <w:rsid w:val="00021EDB"/>
    <w:rsid w:val="00023810"/>
    <w:rsid w:val="000445F2"/>
    <w:rsid w:val="00051887"/>
    <w:rsid w:val="00072356"/>
    <w:rsid w:val="00077856"/>
    <w:rsid w:val="0008162D"/>
    <w:rsid w:val="000831D7"/>
    <w:rsid w:val="00085F5B"/>
    <w:rsid w:val="000B4853"/>
    <w:rsid w:val="000B683E"/>
    <w:rsid w:val="000C0626"/>
    <w:rsid w:val="000D1246"/>
    <w:rsid w:val="000D59D3"/>
    <w:rsid w:val="000F0FC9"/>
    <w:rsid w:val="000F3A7A"/>
    <w:rsid w:val="000F4725"/>
    <w:rsid w:val="00116718"/>
    <w:rsid w:val="0012020E"/>
    <w:rsid w:val="00130F13"/>
    <w:rsid w:val="00134F34"/>
    <w:rsid w:val="001438A6"/>
    <w:rsid w:val="0014416D"/>
    <w:rsid w:val="00152D98"/>
    <w:rsid w:val="001703C8"/>
    <w:rsid w:val="0017328D"/>
    <w:rsid w:val="00174DBA"/>
    <w:rsid w:val="00181331"/>
    <w:rsid w:val="00194AD2"/>
    <w:rsid w:val="001A0346"/>
    <w:rsid w:val="001E2607"/>
    <w:rsid w:val="001E2DA1"/>
    <w:rsid w:val="001F2339"/>
    <w:rsid w:val="001F504A"/>
    <w:rsid w:val="00200F98"/>
    <w:rsid w:val="00202FA9"/>
    <w:rsid w:val="002041A2"/>
    <w:rsid w:val="00206597"/>
    <w:rsid w:val="00212F9A"/>
    <w:rsid w:val="002251E5"/>
    <w:rsid w:val="00241BD0"/>
    <w:rsid w:val="0026774D"/>
    <w:rsid w:val="00276AFD"/>
    <w:rsid w:val="00305474"/>
    <w:rsid w:val="003368F4"/>
    <w:rsid w:val="00352009"/>
    <w:rsid w:val="0036567F"/>
    <w:rsid w:val="003A42FA"/>
    <w:rsid w:val="003A6ED9"/>
    <w:rsid w:val="003C0C3E"/>
    <w:rsid w:val="003C3720"/>
    <w:rsid w:val="003C4BEC"/>
    <w:rsid w:val="003D7394"/>
    <w:rsid w:val="003E2A19"/>
    <w:rsid w:val="003F7A7B"/>
    <w:rsid w:val="00400150"/>
    <w:rsid w:val="004115E4"/>
    <w:rsid w:val="00421590"/>
    <w:rsid w:val="0042376B"/>
    <w:rsid w:val="00430B9F"/>
    <w:rsid w:val="00440871"/>
    <w:rsid w:val="00452DD2"/>
    <w:rsid w:val="00476B24"/>
    <w:rsid w:val="00482746"/>
    <w:rsid w:val="00496160"/>
    <w:rsid w:val="00497374"/>
    <w:rsid w:val="004A654E"/>
    <w:rsid w:val="004A7BC4"/>
    <w:rsid w:val="004B1EA6"/>
    <w:rsid w:val="004B2280"/>
    <w:rsid w:val="004B2879"/>
    <w:rsid w:val="004B4AB6"/>
    <w:rsid w:val="004C029F"/>
    <w:rsid w:val="004C138C"/>
    <w:rsid w:val="004C3418"/>
    <w:rsid w:val="004C67AD"/>
    <w:rsid w:val="004D24A6"/>
    <w:rsid w:val="004E394B"/>
    <w:rsid w:val="004E58E2"/>
    <w:rsid w:val="00506B74"/>
    <w:rsid w:val="0051317E"/>
    <w:rsid w:val="005253C8"/>
    <w:rsid w:val="005548A7"/>
    <w:rsid w:val="005618E8"/>
    <w:rsid w:val="005623F3"/>
    <w:rsid w:val="0056256B"/>
    <w:rsid w:val="0057541E"/>
    <w:rsid w:val="00596EC3"/>
    <w:rsid w:val="005971DA"/>
    <w:rsid w:val="00597C8A"/>
    <w:rsid w:val="005A4613"/>
    <w:rsid w:val="005A732F"/>
    <w:rsid w:val="005B6C3F"/>
    <w:rsid w:val="005D058B"/>
    <w:rsid w:val="005D5BD6"/>
    <w:rsid w:val="00601375"/>
    <w:rsid w:val="00615B79"/>
    <w:rsid w:val="00621D53"/>
    <w:rsid w:val="006335E3"/>
    <w:rsid w:val="00650B53"/>
    <w:rsid w:val="006562CB"/>
    <w:rsid w:val="006612FD"/>
    <w:rsid w:val="00661C4F"/>
    <w:rsid w:val="0066534E"/>
    <w:rsid w:val="00696613"/>
    <w:rsid w:val="006C21B8"/>
    <w:rsid w:val="006D26EA"/>
    <w:rsid w:val="006D6E65"/>
    <w:rsid w:val="006E4B21"/>
    <w:rsid w:val="006E70EF"/>
    <w:rsid w:val="006F0FF7"/>
    <w:rsid w:val="00732ECA"/>
    <w:rsid w:val="0076446C"/>
    <w:rsid w:val="00776F80"/>
    <w:rsid w:val="00783F5E"/>
    <w:rsid w:val="0079366E"/>
    <w:rsid w:val="00794C3B"/>
    <w:rsid w:val="007C5529"/>
    <w:rsid w:val="007D3309"/>
    <w:rsid w:val="007E3B71"/>
    <w:rsid w:val="007E73B7"/>
    <w:rsid w:val="008010A5"/>
    <w:rsid w:val="008047B5"/>
    <w:rsid w:val="00806E39"/>
    <w:rsid w:val="00822037"/>
    <w:rsid w:val="0082223C"/>
    <w:rsid w:val="00826DA0"/>
    <w:rsid w:val="00830538"/>
    <w:rsid w:val="00831D74"/>
    <w:rsid w:val="00832E71"/>
    <w:rsid w:val="0084700D"/>
    <w:rsid w:val="00856A01"/>
    <w:rsid w:val="0087412F"/>
    <w:rsid w:val="0087791A"/>
    <w:rsid w:val="00882955"/>
    <w:rsid w:val="008952DB"/>
    <w:rsid w:val="008B571D"/>
    <w:rsid w:val="008C1560"/>
    <w:rsid w:val="008C6DE4"/>
    <w:rsid w:val="008D2E3D"/>
    <w:rsid w:val="008D4C99"/>
    <w:rsid w:val="008D5AD3"/>
    <w:rsid w:val="008D5F23"/>
    <w:rsid w:val="008F6EBA"/>
    <w:rsid w:val="00912307"/>
    <w:rsid w:val="0091331D"/>
    <w:rsid w:val="009206B3"/>
    <w:rsid w:val="00922B3C"/>
    <w:rsid w:val="00923117"/>
    <w:rsid w:val="00935535"/>
    <w:rsid w:val="00936AB2"/>
    <w:rsid w:val="00937364"/>
    <w:rsid w:val="009475C2"/>
    <w:rsid w:val="0096403B"/>
    <w:rsid w:val="00964077"/>
    <w:rsid w:val="00985455"/>
    <w:rsid w:val="00987053"/>
    <w:rsid w:val="00996752"/>
    <w:rsid w:val="009B7F75"/>
    <w:rsid w:val="009D1BA2"/>
    <w:rsid w:val="009E07F2"/>
    <w:rsid w:val="00A040EB"/>
    <w:rsid w:val="00A0428C"/>
    <w:rsid w:val="00A15928"/>
    <w:rsid w:val="00A172AF"/>
    <w:rsid w:val="00A2261B"/>
    <w:rsid w:val="00A33261"/>
    <w:rsid w:val="00A36796"/>
    <w:rsid w:val="00A45405"/>
    <w:rsid w:val="00A64E46"/>
    <w:rsid w:val="00A737E6"/>
    <w:rsid w:val="00A90433"/>
    <w:rsid w:val="00A94E05"/>
    <w:rsid w:val="00A95F46"/>
    <w:rsid w:val="00A97711"/>
    <w:rsid w:val="00AA2A67"/>
    <w:rsid w:val="00AA44AC"/>
    <w:rsid w:val="00AC0221"/>
    <w:rsid w:val="00AD2C26"/>
    <w:rsid w:val="00AF383D"/>
    <w:rsid w:val="00B00F2C"/>
    <w:rsid w:val="00B02D89"/>
    <w:rsid w:val="00B0498E"/>
    <w:rsid w:val="00B11607"/>
    <w:rsid w:val="00B2429B"/>
    <w:rsid w:val="00B2445A"/>
    <w:rsid w:val="00B25581"/>
    <w:rsid w:val="00B35986"/>
    <w:rsid w:val="00B51591"/>
    <w:rsid w:val="00B54E99"/>
    <w:rsid w:val="00B761F3"/>
    <w:rsid w:val="00B77340"/>
    <w:rsid w:val="00B77F59"/>
    <w:rsid w:val="00BA21C5"/>
    <w:rsid w:val="00BA4B04"/>
    <w:rsid w:val="00BC5C9C"/>
    <w:rsid w:val="00BC6E3A"/>
    <w:rsid w:val="00BC72E3"/>
    <w:rsid w:val="00BD1535"/>
    <w:rsid w:val="00BD54C7"/>
    <w:rsid w:val="00BE26D6"/>
    <w:rsid w:val="00BE2D5D"/>
    <w:rsid w:val="00BE3361"/>
    <w:rsid w:val="00BE4730"/>
    <w:rsid w:val="00BE601A"/>
    <w:rsid w:val="00BE64BB"/>
    <w:rsid w:val="00BF1DC0"/>
    <w:rsid w:val="00BF637C"/>
    <w:rsid w:val="00C04466"/>
    <w:rsid w:val="00C063DC"/>
    <w:rsid w:val="00C2308A"/>
    <w:rsid w:val="00C41282"/>
    <w:rsid w:val="00C44486"/>
    <w:rsid w:val="00C5280D"/>
    <w:rsid w:val="00C60580"/>
    <w:rsid w:val="00C60B7C"/>
    <w:rsid w:val="00C64945"/>
    <w:rsid w:val="00C65811"/>
    <w:rsid w:val="00C70FEC"/>
    <w:rsid w:val="00C8125D"/>
    <w:rsid w:val="00CA5229"/>
    <w:rsid w:val="00CB37F8"/>
    <w:rsid w:val="00CB6B17"/>
    <w:rsid w:val="00CB777E"/>
    <w:rsid w:val="00CF07CE"/>
    <w:rsid w:val="00CF244A"/>
    <w:rsid w:val="00D33AEF"/>
    <w:rsid w:val="00D41E49"/>
    <w:rsid w:val="00D61408"/>
    <w:rsid w:val="00D701E0"/>
    <w:rsid w:val="00DA0607"/>
    <w:rsid w:val="00DA1711"/>
    <w:rsid w:val="00DA1B4C"/>
    <w:rsid w:val="00DA2ED5"/>
    <w:rsid w:val="00DD1F2B"/>
    <w:rsid w:val="00DD4198"/>
    <w:rsid w:val="00DF4157"/>
    <w:rsid w:val="00DF497C"/>
    <w:rsid w:val="00E0044C"/>
    <w:rsid w:val="00E035D0"/>
    <w:rsid w:val="00E20836"/>
    <w:rsid w:val="00E35C53"/>
    <w:rsid w:val="00E52AE6"/>
    <w:rsid w:val="00E650F8"/>
    <w:rsid w:val="00E67434"/>
    <w:rsid w:val="00E80BD0"/>
    <w:rsid w:val="00EB7E7A"/>
    <w:rsid w:val="00ED384C"/>
    <w:rsid w:val="00ED5C7A"/>
    <w:rsid w:val="00ED6545"/>
    <w:rsid w:val="00ED7C52"/>
    <w:rsid w:val="00EE2D87"/>
    <w:rsid w:val="00EF56C6"/>
    <w:rsid w:val="00F175EA"/>
    <w:rsid w:val="00F20A70"/>
    <w:rsid w:val="00F20CFD"/>
    <w:rsid w:val="00F22BA7"/>
    <w:rsid w:val="00F32CA9"/>
    <w:rsid w:val="00F350EE"/>
    <w:rsid w:val="00F4624D"/>
    <w:rsid w:val="00F50D8B"/>
    <w:rsid w:val="00F557D1"/>
    <w:rsid w:val="00F55B8B"/>
    <w:rsid w:val="00F56D86"/>
    <w:rsid w:val="00F65E84"/>
    <w:rsid w:val="00F740A4"/>
    <w:rsid w:val="00F775B1"/>
    <w:rsid w:val="00F85367"/>
    <w:rsid w:val="00FA3437"/>
    <w:rsid w:val="00FA6587"/>
    <w:rsid w:val="00FA7ED1"/>
    <w:rsid w:val="00FB3E83"/>
    <w:rsid w:val="00FB421C"/>
    <w:rsid w:val="00FD3925"/>
    <w:rsid w:val="00FD417C"/>
    <w:rsid w:val="00FD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DC380"/>
  <w15:docId w15:val="{C2268FAD-44EA-D94C-A378-DDF0CD6A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 w:type="character" w:styleId="UnresolvedMention">
    <w:name w:val="Unresolved Mention"/>
    <w:basedOn w:val="DefaultParagraphFont"/>
    <w:uiPriority w:val="99"/>
    <w:semiHidden/>
    <w:unhideWhenUsed/>
    <w:rsid w:val="00BE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8627">
      <w:bodyDiv w:val="1"/>
      <w:marLeft w:val="0"/>
      <w:marRight w:val="0"/>
      <w:marTop w:val="0"/>
      <w:marBottom w:val="0"/>
      <w:divBdr>
        <w:top w:val="none" w:sz="0" w:space="0" w:color="auto"/>
        <w:left w:val="none" w:sz="0" w:space="0" w:color="auto"/>
        <w:bottom w:val="none" w:sz="0" w:space="0" w:color="auto"/>
        <w:right w:val="none" w:sz="0" w:space="0" w:color="auto"/>
      </w:divBdr>
    </w:div>
    <w:div w:id="173345754">
      <w:bodyDiv w:val="1"/>
      <w:marLeft w:val="0"/>
      <w:marRight w:val="0"/>
      <w:marTop w:val="0"/>
      <w:marBottom w:val="0"/>
      <w:divBdr>
        <w:top w:val="none" w:sz="0" w:space="0" w:color="auto"/>
        <w:left w:val="none" w:sz="0" w:space="0" w:color="auto"/>
        <w:bottom w:val="none" w:sz="0" w:space="0" w:color="auto"/>
        <w:right w:val="none" w:sz="0" w:space="0" w:color="auto"/>
      </w:divBdr>
    </w:div>
    <w:div w:id="251474623">
      <w:bodyDiv w:val="1"/>
      <w:marLeft w:val="0"/>
      <w:marRight w:val="0"/>
      <w:marTop w:val="0"/>
      <w:marBottom w:val="0"/>
      <w:divBdr>
        <w:top w:val="none" w:sz="0" w:space="0" w:color="auto"/>
        <w:left w:val="none" w:sz="0" w:space="0" w:color="auto"/>
        <w:bottom w:val="none" w:sz="0" w:space="0" w:color="auto"/>
        <w:right w:val="none" w:sz="0" w:space="0" w:color="auto"/>
      </w:divBdr>
    </w:div>
    <w:div w:id="298463184">
      <w:bodyDiv w:val="1"/>
      <w:marLeft w:val="0"/>
      <w:marRight w:val="0"/>
      <w:marTop w:val="0"/>
      <w:marBottom w:val="0"/>
      <w:divBdr>
        <w:top w:val="none" w:sz="0" w:space="0" w:color="auto"/>
        <w:left w:val="none" w:sz="0" w:space="0" w:color="auto"/>
        <w:bottom w:val="none" w:sz="0" w:space="0" w:color="auto"/>
        <w:right w:val="none" w:sz="0" w:space="0" w:color="auto"/>
      </w:divBdr>
    </w:div>
    <w:div w:id="361438567">
      <w:bodyDiv w:val="1"/>
      <w:marLeft w:val="0"/>
      <w:marRight w:val="0"/>
      <w:marTop w:val="0"/>
      <w:marBottom w:val="0"/>
      <w:divBdr>
        <w:top w:val="none" w:sz="0" w:space="0" w:color="auto"/>
        <w:left w:val="none" w:sz="0" w:space="0" w:color="auto"/>
        <w:bottom w:val="none" w:sz="0" w:space="0" w:color="auto"/>
        <w:right w:val="none" w:sz="0" w:space="0" w:color="auto"/>
      </w:divBdr>
    </w:div>
    <w:div w:id="641269802">
      <w:bodyDiv w:val="1"/>
      <w:marLeft w:val="0"/>
      <w:marRight w:val="0"/>
      <w:marTop w:val="0"/>
      <w:marBottom w:val="0"/>
      <w:divBdr>
        <w:top w:val="none" w:sz="0" w:space="0" w:color="auto"/>
        <w:left w:val="none" w:sz="0" w:space="0" w:color="auto"/>
        <w:bottom w:val="none" w:sz="0" w:space="0" w:color="auto"/>
        <w:right w:val="none" w:sz="0" w:space="0" w:color="auto"/>
      </w:divBdr>
    </w:div>
    <w:div w:id="694313271">
      <w:bodyDiv w:val="1"/>
      <w:marLeft w:val="0"/>
      <w:marRight w:val="0"/>
      <w:marTop w:val="0"/>
      <w:marBottom w:val="0"/>
      <w:divBdr>
        <w:top w:val="none" w:sz="0" w:space="0" w:color="auto"/>
        <w:left w:val="none" w:sz="0" w:space="0" w:color="auto"/>
        <w:bottom w:val="none" w:sz="0" w:space="0" w:color="auto"/>
        <w:right w:val="none" w:sz="0" w:space="0" w:color="auto"/>
      </w:divBdr>
    </w:div>
    <w:div w:id="724335179">
      <w:bodyDiv w:val="1"/>
      <w:marLeft w:val="0"/>
      <w:marRight w:val="0"/>
      <w:marTop w:val="0"/>
      <w:marBottom w:val="0"/>
      <w:divBdr>
        <w:top w:val="none" w:sz="0" w:space="0" w:color="auto"/>
        <w:left w:val="none" w:sz="0" w:space="0" w:color="auto"/>
        <w:bottom w:val="none" w:sz="0" w:space="0" w:color="auto"/>
        <w:right w:val="none" w:sz="0" w:space="0" w:color="auto"/>
      </w:divBdr>
    </w:div>
    <w:div w:id="1126897240">
      <w:bodyDiv w:val="1"/>
      <w:marLeft w:val="0"/>
      <w:marRight w:val="0"/>
      <w:marTop w:val="0"/>
      <w:marBottom w:val="0"/>
      <w:divBdr>
        <w:top w:val="none" w:sz="0" w:space="0" w:color="auto"/>
        <w:left w:val="none" w:sz="0" w:space="0" w:color="auto"/>
        <w:bottom w:val="none" w:sz="0" w:space="0" w:color="auto"/>
        <w:right w:val="none" w:sz="0" w:space="0" w:color="auto"/>
      </w:divBdr>
    </w:div>
    <w:div w:id="1185707083">
      <w:bodyDiv w:val="1"/>
      <w:marLeft w:val="0"/>
      <w:marRight w:val="0"/>
      <w:marTop w:val="0"/>
      <w:marBottom w:val="0"/>
      <w:divBdr>
        <w:top w:val="none" w:sz="0" w:space="0" w:color="auto"/>
        <w:left w:val="none" w:sz="0" w:space="0" w:color="auto"/>
        <w:bottom w:val="none" w:sz="0" w:space="0" w:color="auto"/>
        <w:right w:val="none" w:sz="0" w:space="0" w:color="auto"/>
      </w:divBdr>
    </w:div>
    <w:div w:id="1223175640">
      <w:bodyDiv w:val="1"/>
      <w:marLeft w:val="0"/>
      <w:marRight w:val="0"/>
      <w:marTop w:val="0"/>
      <w:marBottom w:val="0"/>
      <w:divBdr>
        <w:top w:val="none" w:sz="0" w:space="0" w:color="auto"/>
        <w:left w:val="none" w:sz="0" w:space="0" w:color="auto"/>
        <w:bottom w:val="none" w:sz="0" w:space="0" w:color="auto"/>
        <w:right w:val="none" w:sz="0" w:space="0" w:color="auto"/>
      </w:divBdr>
    </w:div>
    <w:div w:id="1256130575">
      <w:bodyDiv w:val="1"/>
      <w:marLeft w:val="0"/>
      <w:marRight w:val="0"/>
      <w:marTop w:val="0"/>
      <w:marBottom w:val="0"/>
      <w:divBdr>
        <w:top w:val="none" w:sz="0" w:space="0" w:color="auto"/>
        <w:left w:val="none" w:sz="0" w:space="0" w:color="auto"/>
        <w:bottom w:val="none" w:sz="0" w:space="0" w:color="auto"/>
        <w:right w:val="none" w:sz="0" w:space="0" w:color="auto"/>
      </w:divBdr>
    </w:div>
    <w:div w:id="1313212469">
      <w:bodyDiv w:val="1"/>
      <w:marLeft w:val="0"/>
      <w:marRight w:val="0"/>
      <w:marTop w:val="0"/>
      <w:marBottom w:val="0"/>
      <w:divBdr>
        <w:top w:val="none" w:sz="0" w:space="0" w:color="auto"/>
        <w:left w:val="none" w:sz="0" w:space="0" w:color="auto"/>
        <w:bottom w:val="none" w:sz="0" w:space="0" w:color="auto"/>
        <w:right w:val="none" w:sz="0" w:space="0" w:color="auto"/>
      </w:divBdr>
    </w:div>
    <w:div w:id="1343970955">
      <w:bodyDiv w:val="1"/>
      <w:marLeft w:val="0"/>
      <w:marRight w:val="0"/>
      <w:marTop w:val="0"/>
      <w:marBottom w:val="0"/>
      <w:divBdr>
        <w:top w:val="none" w:sz="0" w:space="0" w:color="auto"/>
        <w:left w:val="none" w:sz="0" w:space="0" w:color="auto"/>
        <w:bottom w:val="none" w:sz="0" w:space="0" w:color="auto"/>
        <w:right w:val="none" w:sz="0" w:space="0" w:color="auto"/>
      </w:divBdr>
    </w:div>
    <w:div w:id="1517386503">
      <w:bodyDiv w:val="1"/>
      <w:marLeft w:val="0"/>
      <w:marRight w:val="0"/>
      <w:marTop w:val="0"/>
      <w:marBottom w:val="0"/>
      <w:divBdr>
        <w:top w:val="none" w:sz="0" w:space="0" w:color="auto"/>
        <w:left w:val="none" w:sz="0" w:space="0" w:color="auto"/>
        <w:bottom w:val="none" w:sz="0" w:space="0" w:color="auto"/>
        <w:right w:val="none" w:sz="0" w:space="0" w:color="auto"/>
      </w:divBdr>
    </w:div>
    <w:div w:id="1626231116">
      <w:bodyDiv w:val="1"/>
      <w:marLeft w:val="0"/>
      <w:marRight w:val="0"/>
      <w:marTop w:val="0"/>
      <w:marBottom w:val="0"/>
      <w:divBdr>
        <w:top w:val="none" w:sz="0" w:space="0" w:color="auto"/>
        <w:left w:val="none" w:sz="0" w:space="0" w:color="auto"/>
        <w:bottom w:val="none" w:sz="0" w:space="0" w:color="auto"/>
        <w:right w:val="none" w:sz="0" w:space="0" w:color="auto"/>
      </w:divBdr>
    </w:div>
    <w:div w:id="1640264913">
      <w:bodyDiv w:val="1"/>
      <w:marLeft w:val="0"/>
      <w:marRight w:val="0"/>
      <w:marTop w:val="0"/>
      <w:marBottom w:val="0"/>
      <w:divBdr>
        <w:top w:val="none" w:sz="0" w:space="0" w:color="auto"/>
        <w:left w:val="none" w:sz="0" w:space="0" w:color="auto"/>
        <w:bottom w:val="none" w:sz="0" w:space="0" w:color="auto"/>
        <w:right w:val="none" w:sz="0" w:space="0" w:color="auto"/>
      </w:divBdr>
    </w:div>
    <w:div w:id="1661152312">
      <w:bodyDiv w:val="1"/>
      <w:marLeft w:val="0"/>
      <w:marRight w:val="0"/>
      <w:marTop w:val="0"/>
      <w:marBottom w:val="0"/>
      <w:divBdr>
        <w:top w:val="none" w:sz="0" w:space="0" w:color="auto"/>
        <w:left w:val="none" w:sz="0" w:space="0" w:color="auto"/>
        <w:bottom w:val="none" w:sz="0" w:space="0" w:color="auto"/>
        <w:right w:val="none" w:sz="0" w:space="0" w:color="auto"/>
      </w:divBdr>
    </w:div>
    <w:div w:id="1707681098">
      <w:bodyDiv w:val="1"/>
      <w:marLeft w:val="0"/>
      <w:marRight w:val="0"/>
      <w:marTop w:val="0"/>
      <w:marBottom w:val="0"/>
      <w:divBdr>
        <w:top w:val="none" w:sz="0" w:space="0" w:color="auto"/>
        <w:left w:val="none" w:sz="0" w:space="0" w:color="auto"/>
        <w:bottom w:val="none" w:sz="0" w:space="0" w:color="auto"/>
        <w:right w:val="none" w:sz="0" w:space="0" w:color="auto"/>
      </w:divBdr>
      <w:divsChild>
        <w:div w:id="1308783651">
          <w:marLeft w:val="0"/>
          <w:marRight w:val="0"/>
          <w:marTop w:val="0"/>
          <w:marBottom w:val="0"/>
          <w:divBdr>
            <w:top w:val="none" w:sz="0" w:space="0" w:color="auto"/>
            <w:left w:val="none" w:sz="0" w:space="0" w:color="auto"/>
            <w:bottom w:val="none" w:sz="0" w:space="0" w:color="auto"/>
            <w:right w:val="none" w:sz="0" w:space="0" w:color="auto"/>
          </w:divBdr>
        </w:div>
        <w:div w:id="18316816">
          <w:marLeft w:val="0"/>
          <w:marRight w:val="0"/>
          <w:marTop w:val="0"/>
          <w:marBottom w:val="0"/>
          <w:divBdr>
            <w:top w:val="none" w:sz="0" w:space="0" w:color="auto"/>
            <w:left w:val="none" w:sz="0" w:space="0" w:color="auto"/>
            <w:bottom w:val="none" w:sz="0" w:space="0" w:color="auto"/>
            <w:right w:val="none" w:sz="0" w:space="0" w:color="auto"/>
          </w:divBdr>
        </w:div>
        <w:div w:id="1531258612">
          <w:marLeft w:val="0"/>
          <w:marRight w:val="0"/>
          <w:marTop w:val="0"/>
          <w:marBottom w:val="0"/>
          <w:divBdr>
            <w:top w:val="none" w:sz="0" w:space="0" w:color="auto"/>
            <w:left w:val="none" w:sz="0" w:space="0" w:color="auto"/>
            <w:bottom w:val="none" w:sz="0" w:space="0" w:color="auto"/>
            <w:right w:val="none" w:sz="0" w:space="0" w:color="auto"/>
          </w:divBdr>
        </w:div>
      </w:divsChild>
    </w:div>
    <w:div w:id="1721174037">
      <w:bodyDiv w:val="1"/>
      <w:marLeft w:val="0"/>
      <w:marRight w:val="0"/>
      <w:marTop w:val="0"/>
      <w:marBottom w:val="0"/>
      <w:divBdr>
        <w:top w:val="none" w:sz="0" w:space="0" w:color="auto"/>
        <w:left w:val="none" w:sz="0" w:space="0" w:color="auto"/>
        <w:bottom w:val="none" w:sz="0" w:space="0" w:color="auto"/>
        <w:right w:val="none" w:sz="0" w:space="0" w:color="auto"/>
      </w:divBdr>
    </w:div>
    <w:div w:id="1741251489">
      <w:bodyDiv w:val="1"/>
      <w:marLeft w:val="0"/>
      <w:marRight w:val="0"/>
      <w:marTop w:val="0"/>
      <w:marBottom w:val="0"/>
      <w:divBdr>
        <w:top w:val="none" w:sz="0" w:space="0" w:color="auto"/>
        <w:left w:val="none" w:sz="0" w:space="0" w:color="auto"/>
        <w:bottom w:val="none" w:sz="0" w:space="0" w:color="auto"/>
        <w:right w:val="none" w:sz="0" w:space="0" w:color="auto"/>
      </w:divBdr>
    </w:div>
    <w:div w:id="2046708314">
      <w:bodyDiv w:val="1"/>
      <w:marLeft w:val="0"/>
      <w:marRight w:val="0"/>
      <w:marTop w:val="0"/>
      <w:marBottom w:val="0"/>
      <w:divBdr>
        <w:top w:val="none" w:sz="0" w:space="0" w:color="auto"/>
        <w:left w:val="none" w:sz="0" w:space="0" w:color="auto"/>
        <w:bottom w:val="none" w:sz="0" w:space="0" w:color="auto"/>
        <w:right w:val="none" w:sz="0" w:space="0" w:color="auto"/>
      </w:divBdr>
    </w:div>
    <w:div w:id="2057851559">
      <w:bodyDiv w:val="1"/>
      <w:marLeft w:val="0"/>
      <w:marRight w:val="0"/>
      <w:marTop w:val="0"/>
      <w:marBottom w:val="0"/>
      <w:divBdr>
        <w:top w:val="none" w:sz="0" w:space="0" w:color="auto"/>
        <w:left w:val="none" w:sz="0" w:space="0" w:color="auto"/>
        <w:bottom w:val="none" w:sz="0" w:space="0" w:color="auto"/>
        <w:right w:val="none" w:sz="0" w:space="0" w:color="auto"/>
      </w:divBdr>
    </w:div>
    <w:div w:id="2090539862">
      <w:bodyDiv w:val="1"/>
      <w:marLeft w:val="0"/>
      <w:marRight w:val="0"/>
      <w:marTop w:val="0"/>
      <w:marBottom w:val="0"/>
      <w:divBdr>
        <w:top w:val="none" w:sz="0" w:space="0" w:color="auto"/>
        <w:left w:val="none" w:sz="0" w:space="0" w:color="auto"/>
        <w:bottom w:val="none" w:sz="0" w:space="0" w:color="auto"/>
        <w:right w:val="none" w:sz="0" w:space="0" w:color="auto"/>
      </w:divBdr>
    </w:div>
    <w:div w:id="21153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cespang.com/" TargetMode="External"/><Relationship Id="rId13" Type="http://schemas.openxmlformats.org/officeDocument/2006/relationships/hyperlink" Target="https://doi.org/10.1177/135910531667521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ycePang@ntu.edu.sg" TargetMode="External"/><Relationship Id="rId12" Type="http://schemas.openxmlformats.org/officeDocument/2006/relationships/hyperlink" Target="http://dx.doi.org/10.1111/ajsp.121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224/sbp.57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111/ajsp.1221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177/1179557319876646" TargetMode="External"/><Relationship Id="rId14" Type="http://schemas.openxmlformats.org/officeDocument/2006/relationships/hyperlink" Target="https://doi.org/10.1177/10690727166396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Pang Shu Min (Assoc Prof)</dc:creator>
  <cp:lastModifiedBy>Ring Joyce Pang Shu Min (Assoc Prof)</cp:lastModifiedBy>
  <cp:revision>7</cp:revision>
  <cp:lastPrinted>2017-02-07T05:56:00Z</cp:lastPrinted>
  <dcterms:created xsi:type="dcterms:W3CDTF">2019-11-26T10:28:00Z</dcterms:created>
  <dcterms:modified xsi:type="dcterms:W3CDTF">2019-11-26T11:03:00Z</dcterms:modified>
</cp:coreProperties>
</file>